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541"/>
        <w:rPr>
          <w:rFonts w:ascii="Times New Roman"/>
          <w:sz w:val="20"/>
        </w:rPr>
      </w:pPr>
    </w:p>
    <w:tbl>
      <w:tblPr>
        <w:tblStyle w:val="5"/>
        <w:tblW w:w="997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455"/>
        <w:gridCol w:w="13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1532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9"/>
                <w:rFonts w:hint="default" w:ascii="Arial" w:hAnsi="Arial" w:cs="Arial"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762000" cy="770890"/>
                      <wp:effectExtent l="0" t="0" r="0" b="10160"/>
                      <wp:docPr id="21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762000" cy="770890"/>
                                <a:chOff x="0" y="-1"/>
                                <a:chExt cx="762255" cy="771254"/>
                              </a:xfrm>
                              <a:effectLst/>
                            </wpg:grpSpPr>
                            <wps:wsp>
                              <wps:cNvPr id="19" name="Retângulo 9"/>
                              <wps:cNvSpPr/>
                              <wps:spPr>
                                <a:xfrm>
                                  <a:off x="0" y="-1"/>
                                  <a:ext cx="762255" cy="771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vert="horz" wrap="square" anchor="t" upright="1"/>
                            </wps:wsp>
                            <pic:pic xmlns:pic="http://schemas.openxmlformats.org/drawingml/2006/picture">
                              <pic:nvPicPr>
                                <pic:cNvPr id="20" name="Imagem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255" cy="771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8" o:spid="_x0000_s1026" o:spt="203" style="height:60.7pt;width:60pt;" coordorigin="0,-1" coordsize="762255,771254" o:gfxdata="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">
                      <o:lock v:ext="edit" rotation="t" aspectratio="f"/>
                      <v:rect id="Retângulo 9" o:spid="_x0000_s1026" o:spt="1" style="position:absolute;left:0;top:-1;height:771254;width:762255;" fillcolor="#FFFFFF" filled="t" stroked="f" coordsize="21600,21600" o:gfxdata="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npZ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0" o:spid="_x0000_s1026" o:spt="75" type="#_x0000_t75" style="position:absolute;left:0;top:0;height:771253;width:762255;" filled="f" o:preferrelative="t" stroked="f" coordsize="21600,21600" o:gfxdata="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7bHLC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r:id="rId4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9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MINISTÉRIO DA EDUCAÇÃO</w:t>
            </w:r>
            <w:r>
              <w:rPr>
                <w:rStyle w:val="9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9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UNIVERSIDADE FEDERAL DE GOIAS</w:t>
            </w:r>
            <w:r>
              <w:rPr>
                <w:rStyle w:val="9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9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PRÓ-REITORIA DE EXTENSÃO E CULTURA</w:t>
            </w:r>
            <w:r>
              <w:rPr>
                <w:rStyle w:val="9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9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9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819150" cy="819150"/>
                      <wp:effectExtent l="0" t="0" r="0" b="0"/>
                      <wp:docPr id="27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819150" cy="819150"/>
                                <a:chOff x="0" y="0"/>
                                <a:chExt cx="819337" cy="819337"/>
                              </a:xfrm>
                              <a:effectLst/>
                            </wpg:grpSpPr>
                            <wps:wsp>
                              <wps:cNvPr id="25" name="Retângulo 12"/>
                              <wps:cNvSpPr/>
                              <wps:spPr>
                                <a:xfrm>
                                  <a:off x="0" y="0"/>
                                  <a:ext cx="819337" cy="819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vert="horz" wrap="square" anchor="t" upright="1"/>
                            </wps:wsp>
                            <pic:pic xmlns:pic="http://schemas.openxmlformats.org/drawingml/2006/picture">
                              <pic:nvPicPr>
                                <pic:cNvPr id="26" name="Imagem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336" cy="819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o:spt="203" style="height:64.5pt;width:64.5pt;" coordsize="819337,819337" o:gfxdata="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">
                      <o:lock v:ext="edit" rotation="t" aspectratio="f"/>
                      <v:rect id="Retângulo 12" o:spid="_x0000_s1026" o:spt="1" style="position:absolute;left:0;top:0;height:819337;width:819337;" fillcolor="#FFFFFF" filled="t" stroked="f" coordsize="21600,21600" o:gfxdata="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GZS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3" o:spid="_x0000_s1026" o:spt="75" type="#_x0000_t75" style="position:absolute;left:0;top:0;height:819336;width:819336;" filled="f" o:preferrelative="t" stroked="f" coordsize="21600,21600" o:gfxdata="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C14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3"/>
        <w:spacing w:before="7"/>
        <w:rPr>
          <w:rFonts w:ascii="Times New Roman"/>
          <w:sz w:val="22"/>
        </w:rPr>
      </w:pPr>
    </w:p>
    <w:p>
      <w:pPr>
        <w:pStyle w:val="3"/>
        <w:spacing w:before="92"/>
        <w:ind w:left="5445"/>
      </w:pPr>
      <w:r>
        <w:t xml:space="preserve">Goiânia, </w:t>
      </w:r>
      <w:r>
        <w:rPr>
          <w:lang w:val="pt-BR"/>
        </w:rPr>
        <w:t>29</w:t>
      </w:r>
      <w:r>
        <w:t xml:space="preserve"> de</w:t>
      </w:r>
      <w:r>
        <w:rPr>
          <w:lang w:val="pt-BR"/>
        </w:rPr>
        <w:t xml:space="preserve"> Outubro</w:t>
      </w:r>
      <w:r>
        <w:t xml:space="preserve"> de 2019.</w:t>
      </w:r>
    </w:p>
    <w:p>
      <w:pPr>
        <w:pStyle w:val="3"/>
        <w:rPr>
          <w:sz w:val="26"/>
        </w:rPr>
      </w:pPr>
    </w:p>
    <w:p>
      <w:pPr>
        <w:pStyle w:val="3"/>
        <w:spacing w:before="5"/>
      </w:pPr>
    </w:p>
    <w:p>
      <w:pPr>
        <w:pStyle w:val="2"/>
        <w:ind w:left="0" w:leftChars="0" w:right="-100" w:rightChars="0" w:firstLine="0" w:firstLineChars="0"/>
        <w:jc w:val="center"/>
      </w:pPr>
      <w:r>
        <w:t>EDITAL PROEC/CCUFG N.º 0</w:t>
      </w:r>
      <w:r>
        <w:rPr>
          <w:lang w:val="pt-BR"/>
        </w:rPr>
        <w:t>2</w:t>
      </w:r>
      <w:r>
        <w:t>/2019</w:t>
      </w:r>
    </w:p>
    <w:p>
      <w:pPr>
        <w:spacing w:before="9"/>
        <w:ind w:right="-100" w:rightChars="0"/>
        <w:jc w:val="center"/>
        <w:rPr>
          <w:b/>
          <w:sz w:val="24"/>
        </w:rPr>
      </w:pPr>
      <w:r>
        <w:rPr>
          <w:b/>
          <w:sz w:val="24"/>
        </w:rPr>
        <w:t>PROGRAMAÇÃO DO TEATRO CENTRO CULTURAL UFG</w:t>
      </w:r>
    </w:p>
    <w:p>
      <w:pPr>
        <w:spacing w:before="9"/>
        <w:ind w:left="0" w:leftChars="0" w:right="-100" w:rightChars="0" w:firstLine="0" w:firstLineChars="0"/>
        <w:jc w:val="center"/>
        <w:rPr>
          <w:b/>
          <w:sz w:val="24"/>
        </w:rPr>
      </w:pPr>
      <w:r>
        <w:rPr>
          <w:b/>
          <w:sz w:val="24"/>
        </w:rPr>
        <w:t>SÉRIE</w:t>
      </w:r>
      <w:r>
        <w:rPr>
          <w:b/>
          <w:sz w:val="24"/>
          <w:lang w:val="pt-BR"/>
        </w:rPr>
        <w:t xml:space="preserve"> </w:t>
      </w:r>
      <w:r>
        <w:rPr>
          <w:b/>
          <w:sz w:val="24"/>
        </w:rPr>
        <w:t>MÚSICAS E SÉRIE ARTES DA CENA</w:t>
      </w:r>
    </w:p>
    <w:p>
      <w:pPr>
        <w:pStyle w:val="3"/>
        <w:spacing w:before="10"/>
        <w:rPr>
          <w:b/>
          <w:sz w:val="26"/>
        </w:rPr>
      </w:pPr>
    </w:p>
    <w:p>
      <w:pPr>
        <w:pStyle w:val="3"/>
        <w:spacing w:line="247" w:lineRule="auto"/>
        <w:ind w:left="401" w:right="240"/>
        <w:jc w:val="both"/>
      </w:pPr>
      <w:r>
        <w:t xml:space="preserve">A Pró-Reitoria de Extensão e Cultura da Universidade Federal de Goiás, no uso </w:t>
      </w:r>
      <w:r>
        <w:rPr>
          <w:spacing w:val="-6"/>
        </w:rPr>
        <w:t xml:space="preserve">de </w:t>
      </w:r>
      <w:r>
        <w:t xml:space="preserve">suas atribuições legais, por meio do Centro Cultural UFG, torna pública a abertura de </w:t>
      </w:r>
      <w:r>
        <w:rPr>
          <w:b/>
        </w:rPr>
        <w:t xml:space="preserve">inscrições </w:t>
      </w:r>
      <w:r>
        <w:t>para a programação semestral das Séries Músicas e Artes da</w:t>
      </w:r>
      <w:r>
        <w:rPr>
          <w:spacing w:val="3"/>
        </w:rPr>
        <w:t xml:space="preserve"> </w:t>
      </w:r>
      <w:r>
        <w:t>Cena.</w:t>
      </w:r>
    </w:p>
    <w:p>
      <w:pPr>
        <w:pStyle w:val="3"/>
        <w:spacing w:before="1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762"/>
        </w:tabs>
        <w:spacing w:before="0" w:after="0" w:line="240" w:lineRule="auto"/>
        <w:ind w:left="761" w:right="0" w:hanging="361"/>
        <w:jc w:val="left"/>
        <w:rPr>
          <w:sz w:val="24"/>
        </w:rPr>
      </w:pPr>
      <w:r>
        <w:rPr>
          <w:sz w:val="24"/>
        </w:rPr>
        <w:t>Do objeto:</w:t>
      </w:r>
    </w:p>
    <w:p>
      <w:pPr>
        <w:pStyle w:val="3"/>
        <w:spacing w:before="7"/>
        <w:rPr>
          <w:sz w:val="25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0" w:hanging="796"/>
        <w:jc w:val="both"/>
        <w:rPr>
          <w:sz w:val="24"/>
        </w:rPr>
      </w:pPr>
      <w:r>
        <w:rPr>
          <w:sz w:val="24"/>
        </w:rPr>
        <w:t xml:space="preserve">Constitui objeto do presente Edital a seleção de apresentações artísticas para compor a programação do Centro Cultural UFG – CCUFG, localizado em Goiânia - Goiás, no decorrer do </w:t>
      </w:r>
      <w:r>
        <w:rPr>
          <w:sz w:val="24"/>
          <w:lang w:val="pt-BR"/>
        </w:rPr>
        <w:t>primeiro</w:t>
      </w:r>
      <w:r>
        <w:rPr>
          <w:sz w:val="24"/>
        </w:rPr>
        <w:t xml:space="preserve"> semestre de 20</w:t>
      </w:r>
      <w:r>
        <w:rPr>
          <w:sz w:val="24"/>
          <w:lang w:val="pt-BR"/>
        </w:rPr>
        <w:t>20</w:t>
      </w:r>
      <w:r>
        <w:rPr>
          <w:sz w:val="24"/>
        </w:rPr>
        <w:t>. Sendo a Universidade Federal de Goiás uma instituição pública e gratuita, é importante que as propostas tenham compromisso com a formação, com a democratização da cultura e com a acessibilidade cultural.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6" w:after="0" w:line="247" w:lineRule="auto"/>
        <w:ind w:left="1196" w:right="225" w:hanging="796"/>
        <w:jc w:val="both"/>
        <w:rPr>
          <w:sz w:val="24"/>
        </w:rPr>
      </w:pPr>
      <w:r>
        <w:rPr>
          <w:sz w:val="24"/>
        </w:rPr>
        <w:t>A estruturação das Séries Músicas e Artes da Cena visa propiciar um cronograma continuado de apresentações artísticas amparadas no exercício curatorial, de maneira a destacar a qualidade das propostas selecionadas e o apreço pela isonomia e idoneidade na gestão do espaço público</w:t>
      </w:r>
      <w:r>
        <w:rPr>
          <w:spacing w:val="3"/>
          <w:sz w:val="24"/>
        </w:rPr>
        <w:t xml:space="preserve"> </w:t>
      </w:r>
      <w:r>
        <w:rPr>
          <w:sz w:val="24"/>
        </w:rPr>
        <w:t>concedido.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4" w:after="0" w:line="247" w:lineRule="auto"/>
        <w:ind w:left="1196" w:right="231" w:hanging="796"/>
        <w:jc w:val="both"/>
        <w:rPr>
          <w:sz w:val="24"/>
        </w:rPr>
      </w:pPr>
      <w:r>
        <w:rPr>
          <w:sz w:val="24"/>
        </w:rPr>
        <w:t>Em consonância com as instalações e vocação do CCUFG, os segmentos contemplados neste Edital estão organizados da seguinte</w:t>
      </w:r>
      <w:r>
        <w:rPr>
          <w:spacing w:val="1"/>
          <w:sz w:val="24"/>
        </w:rPr>
        <w:t xml:space="preserve"> </w:t>
      </w:r>
      <w:r>
        <w:rPr>
          <w:sz w:val="24"/>
        </w:rPr>
        <w:t>forma:</w:t>
      </w:r>
    </w:p>
    <w:p>
      <w:pPr>
        <w:pStyle w:val="7"/>
        <w:numPr>
          <w:ilvl w:val="2"/>
          <w:numId w:val="1"/>
        </w:numPr>
        <w:tabs>
          <w:tab w:val="left" w:pos="1242"/>
        </w:tabs>
        <w:spacing w:before="2" w:after="0" w:line="247" w:lineRule="auto"/>
        <w:ind w:left="1241" w:right="237" w:hanging="856"/>
        <w:jc w:val="both"/>
        <w:rPr>
          <w:sz w:val="24"/>
        </w:rPr>
      </w:pPr>
      <w:r>
        <w:rPr>
          <w:sz w:val="24"/>
        </w:rPr>
        <w:t>Série Músicas – contempla a diversidade musical, apresentando ao público em geral variados estilos e gêneros da música mundial e consta de até 8 (oito) propostas aprovadas a partir deste edital para o período de março a junho de 2019;</w:t>
      </w:r>
    </w:p>
    <w:p>
      <w:pPr>
        <w:pStyle w:val="7"/>
        <w:numPr>
          <w:ilvl w:val="2"/>
          <w:numId w:val="1"/>
        </w:numPr>
        <w:tabs>
          <w:tab w:val="left" w:pos="1242"/>
        </w:tabs>
        <w:spacing w:before="4" w:after="0" w:line="247" w:lineRule="auto"/>
        <w:ind w:left="1241" w:right="237" w:hanging="856"/>
        <w:jc w:val="both"/>
        <w:rPr>
          <w:sz w:val="24"/>
        </w:rPr>
      </w:pPr>
      <w:r>
        <w:rPr>
          <w:sz w:val="24"/>
        </w:rPr>
        <w:t>Série Artes da Cena – contempla a diversidade das linguagens cênicas (teatro, dança, circo, performance,etc), apresentando ao público em geral variados estilos e gêneros, com ênfase na produção contemporânea, e constará de até 8 (oito) propostas aprovadas a partir deste edital, para o período de março a junho de 201</w:t>
      </w:r>
      <w:r>
        <w:rPr>
          <w:sz w:val="24"/>
          <w:lang w:val="pt-BR"/>
        </w:rPr>
        <w:t>0</w:t>
      </w:r>
      <w:r>
        <w:rPr>
          <w:sz w:val="24"/>
        </w:rPr>
        <w:t>;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4" w:after="0" w:line="247" w:lineRule="auto"/>
        <w:ind w:left="1196" w:right="502" w:hanging="796"/>
        <w:jc w:val="both"/>
        <w:rPr>
          <w:sz w:val="22"/>
        </w:rPr>
      </w:pPr>
      <w:r>
        <w:rPr>
          <w:sz w:val="24"/>
        </w:rPr>
        <w:t xml:space="preserve">Cada proposta submetida ao edital vigente deverá concorrer ao agendamento de uma única pauta entre os meses </w:t>
      </w:r>
      <w:r>
        <w:rPr>
          <w:sz w:val="24"/>
          <w:lang w:val="pt-BR"/>
        </w:rPr>
        <w:t>março a junho de 2020</w:t>
      </w:r>
      <w:r>
        <w:rPr>
          <w:sz w:val="24"/>
        </w:rPr>
        <w:t>;</w:t>
      </w:r>
    </w:p>
    <w:p>
      <w:pPr>
        <w:pStyle w:val="3"/>
        <w:spacing w:before="6"/>
        <w:rPr>
          <w:sz w:val="31"/>
        </w:rPr>
      </w:pP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</w:tabs>
        <w:spacing w:before="0" w:after="0" w:line="240" w:lineRule="auto"/>
        <w:ind w:left="1161" w:right="0" w:hanging="761"/>
        <w:jc w:val="left"/>
        <w:rPr>
          <w:sz w:val="24"/>
        </w:rPr>
      </w:pPr>
      <w:r>
        <w:rPr>
          <w:sz w:val="24"/>
        </w:rPr>
        <w:t>Dos Objetivos do Centro Cultural UFG:</w:t>
      </w:r>
    </w:p>
    <w:p>
      <w:pPr>
        <w:pStyle w:val="3"/>
        <w:spacing w:before="4"/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0" w:after="0" w:line="247" w:lineRule="auto"/>
        <w:ind w:left="1196" w:right="463" w:hanging="796"/>
        <w:jc w:val="left"/>
        <w:rPr>
          <w:sz w:val="24"/>
        </w:rPr>
      </w:pPr>
      <w:r>
        <w:rPr>
          <w:sz w:val="24"/>
        </w:rPr>
        <w:t xml:space="preserve">Apresentar a diversidade das expressões culturais, o pluralismo de ideias e </w:t>
      </w:r>
      <w:r>
        <w:rPr>
          <w:spacing w:val="-9"/>
          <w:sz w:val="24"/>
        </w:rPr>
        <w:t xml:space="preserve">as </w:t>
      </w:r>
      <w:r>
        <w:rPr>
          <w:sz w:val="24"/>
        </w:rPr>
        <w:t>inovações artísticas e culturais;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2" w:after="0" w:line="247" w:lineRule="auto"/>
        <w:ind w:left="1196" w:right="277" w:hanging="796"/>
        <w:jc w:val="left"/>
        <w:rPr>
          <w:sz w:val="24"/>
        </w:rPr>
      </w:pPr>
      <w:r>
        <w:rPr>
          <w:sz w:val="24"/>
        </w:rPr>
        <w:t xml:space="preserve">Promover o fomento à produção, </w:t>
      </w:r>
      <w:r>
        <w:rPr>
          <w:b/>
          <w:sz w:val="24"/>
        </w:rPr>
        <w:t xml:space="preserve">à difusão e à circulação do conhecimento </w:t>
      </w:r>
      <w:r>
        <w:rPr>
          <w:b/>
          <w:spacing w:val="-17"/>
          <w:sz w:val="24"/>
        </w:rPr>
        <w:t xml:space="preserve">e </w:t>
      </w:r>
      <w:r>
        <w:rPr>
          <w:b/>
          <w:sz w:val="24"/>
        </w:rPr>
        <w:t>bens culturais</w:t>
      </w:r>
      <w:r>
        <w:rPr>
          <w:sz w:val="24"/>
        </w:rPr>
        <w:t>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2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 xml:space="preserve">Estimular a </w:t>
      </w:r>
      <w:r>
        <w:rPr>
          <w:b/>
          <w:sz w:val="24"/>
        </w:rPr>
        <w:t>formação sociocultural e estética</w:t>
      </w:r>
      <w:r>
        <w:rPr>
          <w:sz w:val="24"/>
        </w:rPr>
        <w:t>, contribuindo para o</w:t>
      </w:r>
      <w:r>
        <w:rPr>
          <w:spacing w:val="2"/>
          <w:sz w:val="24"/>
        </w:rPr>
        <w:t xml:space="preserve"> </w:t>
      </w:r>
      <w:r>
        <w:rPr>
          <w:sz w:val="24"/>
        </w:rPr>
        <w:t>pleno</w:t>
      </w:r>
    </w:p>
    <w:p>
      <w:pPr>
        <w:pStyle w:val="2"/>
        <w:spacing w:before="9"/>
        <w:ind w:firstLine="0"/>
        <w:jc w:val="left"/>
        <w:rPr>
          <w:b w:val="0"/>
        </w:rPr>
      </w:pPr>
      <w:r>
        <w:t>exercício da cidadania</w:t>
      </w:r>
      <w:r>
        <w:rPr>
          <w:b w:val="0"/>
        </w:rPr>
        <w:t>;</w:t>
      </w:r>
    </w:p>
    <w:p>
      <w:pPr>
        <w:spacing w:after="0"/>
        <w:jc w:val="left"/>
        <w:sectPr>
          <w:type w:val="continuous"/>
          <w:pgSz w:w="11920" w:h="16860"/>
          <w:pgMar w:top="1020" w:right="760" w:bottom="280" w:left="1140" w:header="720" w:footer="720" w:gutter="0"/>
        </w:sectPr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81" w:after="0" w:line="247" w:lineRule="auto"/>
        <w:ind w:left="1196" w:right="316" w:hanging="796"/>
        <w:jc w:val="left"/>
        <w:rPr>
          <w:sz w:val="24"/>
        </w:rPr>
      </w:pPr>
      <w:r>
        <w:rPr>
          <w:sz w:val="24"/>
        </w:rPr>
        <w:t xml:space="preserve">Contribuir com a </w:t>
      </w:r>
      <w:r>
        <w:rPr>
          <w:b/>
          <w:sz w:val="24"/>
        </w:rPr>
        <w:t xml:space="preserve">democratização do acesso aos bens culturais </w:t>
      </w:r>
      <w:r>
        <w:rPr>
          <w:sz w:val="24"/>
        </w:rPr>
        <w:t>e com o desenvolvimento cultural, artístico, técnico, científico e socioeconômico do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país.</w:t>
      </w:r>
    </w:p>
    <w:p>
      <w:pPr>
        <w:pStyle w:val="3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36"/>
          <w:tab w:val="left" w:pos="837"/>
        </w:tabs>
        <w:spacing w:before="0" w:after="0" w:line="240" w:lineRule="auto"/>
        <w:ind w:left="836" w:right="0" w:hanging="436"/>
        <w:jc w:val="left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</w:p>
    <w:p>
      <w:pPr>
        <w:pStyle w:val="3"/>
        <w:spacing w:before="7"/>
        <w:rPr>
          <w:sz w:val="25"/>
        </w:rPr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  <w:tab w:val="left" w:pos="6590"/>
          <w:tab w:val="left" w:pos="8868"/>
        </w:tabs>
        <w:spacing w:before="0" w:after="0" w:line="247" w:lineRule="auto"/>
        <w:ind w:left="1196" w:right="228" w:hanging="796"/>
        <w:jc w:val="left"/>
        <w:rPr>
          <w:sz w:val="24"/>
        </w:rPr>
      </w:pPr>
      <w:r>
        <w:rPr>
          <w:sz w:val="24"/>
        </w:rPr>
        <w:t>Poderão participar deste Edital  grupos</w:t>
      </w:r>
      <w:r>
        <w:rPr>
          <w:spacing w:val="3"/>
          <w:sz w:val="24"/>
        </w:rPr>
        <w:t xml:space="preserve"> </w:t>
      </w:r>
      <w:r>
        <w:rPr>
          <w:sz w:val="24"/>
        </w:rPr>
        <w:t>e artistas</w:t>
      </w:r>
      <w:r>
        <w:rPr>
          <w:sz w:val="24"/>
        </w:rPr>
        <w:tab/>
      </w:r>
      <w:r>
        <w:rPr>
          <w:sz w:val="24"/>
        </w:rPr>
        <w:t>representados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z w:val="24"/>
        </w:rPr>
        <w:tab/>
      </w:r>
      <w:r>
        <w:rPr>
          <w:spacing w:val="-3"/>
          <w:sz w:val="24"/>
        </w:rPr>
        <w:t xml:space="preserve">Pessoas </w:t>
      </w:r>
      <w:r>
        <w:rPr>
          <w:sz w:val="24"/>
        </w:rPr>
        <w:t>jurídicas (PJ) e Pessoas físicas (PF);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2" w:after="0" w:line="261" w:lineRule="auto"/>
        <w:ind w:left="1196" w:right="232" w:hanging="796"/>
        <w:jc w:val="left"/>
        <w:rPr>
          <w:sz w:val="24"/>
        </w:rPr>
      </w:pPr>
      <w:r>
        <w:rPr>
          <w:sz w:val="24"/>
        </w:rPr>
        <w:t>Cada proponente e/ou grupo poderá apresentar até duas propostas inéditas ou não contempladas pelos Editais 0</w:t>
      </w:r>
      <w:r>
        <w:rPr>
          <w:sz w:val="24"/>
          <w:lang w:val="pt-BR"/>
        </w:rPr>
        <w:t>2</w:t>
      </w:r>
      <w:r>
        <w:rPr>
          <w:sz w:val="24"/>
        </w:rPr>
        <w:t>/2018 e 0</w:t>
      </w:r>
      <w:r>
        <w:rPr>
          <w:sz w:val="24"/>
          <w:lang w:val="pt-BR"/>
        </w:rPr>
        <w:t>1</w:t>
      </w:r>
      <w:r>
        <w:rPr>
          <w:sz w:val="24"/>
        </w:rPr>
        <w:t>/201</w:t>
      </w:r>
      <w:r>
        <w:rPr>
          <w:sz w:val="24"/>
          <w:lang w:val="pt-BR"/>
        </w:rPr>
        <w:t>9</w:t>
      </w:r>
      <w:r>
        <w:rPr>
          <w:sz w:val="24"/>
        </w:rPr>
        <w:t>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0" w:after="0" w:line="260" w:lineRule="exact"/>
        <w:ind w:left="1196" w:right="0" w:hanging="796"/>
        <w:jc w:val="left"/>
        <w:rPr>
          <w:sz w:val="24"/>
        </w:rPr>
      </w:pPr>
      <w:r>
        <w:rPr>
          <w:sz w:val="24"/>
        </w:rPr>
        <w:t>Para fins deste edital, cada grupo poderá ser representado por apenas</w:t>
      </w:r>
      <w:r>
        <w:rPr>
          <w:spacing w:val="-21"/>
          <w:sz w:val="24"/>
        </w:rPr>
        <w:t xml:space="preserve"> </w:t>
      </w:r>
      <w:r>
        <w:rPr>
          <w:sz w:val="24"/>
        </w:rPr>
        <w:t>um</w:t>
      </w:r>
    </w:p>
    <w:p>
      <w:pPr>
        <w:pStyle w:val="3"/>
        <w:spacing w:before="24"/>
        <w:ind w:left="1196"/>
      </w:pPr>
      <w:r>
        <w:t>proponente;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9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Serão aprovados até 8 (oito) proponentes em cada uma das</w:t>
      </w:r>
      <w:r>
        <w:rPr>
          <w:spacing w:val="1"/>
          <w:sz w:val="24"/>
        </w:rPr>
        <w:t xml:space="preserve"> </w:t>
      </w:r>
      <w:r>
        <w:rPr>
          <w:sz w:val="24"/>
        </w:rPr>
        <w:t>séries;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55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Serão aprovados até 4 (quatro) suplentes para cada série;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54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Cada proposta aprovada ocupará uma pauta da série</w:t>
      </w:r>
      <w:r>
        <w:rPr>
          <w:spacing w:val="1"/>
          <w:sz w:val="24"/>
        </w:rPr>
        <w:t xml:space="preserve"> </w:t>
      </w:r>
      <w:r>
        <w:rPr>
          <w:sz w:val="24"/>
        </w:rPr>
        <w:t>escolhida;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54" w:after="0" w:line="247" w:lineRule="auto"/>
        <w:ind w:left="1196" w:right="222" w:hanging="796"/>
        <w:jc w:val="both"/>
        <w:rPr>
          <w:sz w:val="24"/>
        </w:rPr>
      </w:pPr>
      <w:r>
        <w:rPr>
          <w:sz w:val="24"/>
        </w:rPr>
        <w:t xml:space="preserve">Tendo em vista as práticas de montagem do CCUFG e especificidades técnicas das linguagens contempladas neste edital, as pautas concedidas para a Série Músicas corresponderão </w:t>
      </w:r>
      <w:r>
        <w:rPr>
          <w:sz w:val="24"/>
          <w:lang w:val="pt-BR"/>
        </w:rPr>
        <w:t xml:space="preserve">a </w:t>
      </w:r>
      <w:r>
        <w:rPr>
          <w:sz w:val="24"/>
        </w:rPr>
        <w:t xml:space="preserve">um dia de apresentação (preferencialmente </w:t>
      </w:r>
      <w:r>
        <w:rPr>
          <w:spacing w:val="-7"/>
          <w:sz w:val="24"/>
        </w:rPr>
        <w:t xml:space="preserve">às </w:t>
      </w:r>
      <w:r>
        <w:rPr>
          <w:sz w:val="24"/>
        </w:rPr>
        <w:t xml:space="preserve">terças-feiras) por proponente aprovado; e as pautas da Série Artes da </w:t>
      </w:r>
      <w:r>
        <w:rPr>
          <w:spacing w:val="-4"/>
          <w:sz w:val="24"/>
        </w:rPr>
        <w:t xml:space="preserve">Cena </w:t>
      </w:r>
      <w:r>
        <w:rPr>
          <w:sz w:val="24"/>
        </w:rPr>
        <w:t xml:space="preserve">poderão se estender a até dois dias de apresentações (preferencialmente às quintas-feiras </w:t>
      </w:r>
      <w:r>
        <w:rPr>
          <w:sz w:val="24"/>
          <w:lang w:val="pt-BR"/>
        </w:rPr>
        <w:t>e</w:t>
      </w:r>
      <w:r>
        <w:rPr>
          <w:sz w:val="24"/>
        </w:rPr>
        <w:t xml:space="preserve"> sextas-feiras).</w:t>
      </w:r>
    </w:p>
    <w:p>
      <w:pPr>
        <w:pStyle w:val="3"/>
        <w:spacing w:before="4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762"/>
        </w:tabs>
        <w:spacing w:before="0" w:after="0" w:line="240" w:lineRule="auto"/>
        <w:ind w:left="761" w:right="0" w:hanging="361"/>
        <w:jc w:val="left"/>
      </w:pPr>
      <w:r>
        <w:t>Das inscrições</w:t>
      </w:r>
    </w:p>
    <w:p>
      <w:pPr>
        <w:pStyle w:val="3"/>
        <w:spacing w:before="7"/>
        <w:rPr>
          <w:b/>
          <w:sz w:val="25"/>
        </w:rPr>
      </w:pPr>
    </w:p>
    <w:p>
      <w:pPr>
        <w:pStyle w:val="3"/>
        <w:tabs>
          <w:tab w:val="left" w:pos="1783"/>
          <w:tab w:val="left" w:pos="3158"/>
          <w:tab w:val="left" w:pos="3837"/>
          <w:tab w:val="left" w:pos="5050"/>
          <w:tab w:val="left" w:pos="5476"/>
          <w:tab w:val="left" w:pos="6862"/>
          <w:tab w:val="left" w:pos="8396"/>
          <w:tab w:val="left" w:pos="9142"/>
        </w:tabs>
        <w:spacing w:line="247" w:lineRule="auto"/>
        <w:ind w:left="1196" w:right="234"/>
      </w:pPr>
      <w:r>
        <w:t>As</w:t>
      </w:r>
      <w:r>
        <w:tab/>
      </w:r>
      <w:r>
        <w:t>inscrições</w:t>
      </w:r>
      <w:r>
        <w:tab/>
      </w:r>
      <w:r>
        <w:t>são</w:t>
      </w:r>
      <w:r>
        <w:tab/>
      </w:r>
      <w:r>
        <w:t>gratuitas</w:t>
      </w:r>
      <w:r>
        <w:tab/>
      </w:r>
      <w:r>
        <w:t>e</w:t>
      </w:r>
      <w:r>
        <w:tab/>
      </w:r>
      <w:r>
        <w:t>realizadas</w:t>
      </w:r>
      <w:r>
        <w:tab/>
      </w:r>
      <w:r>
        <w:t>unicamente</w:t>
      </w:r>
      <w:r>
        <w:tab/>
      </w:r>
      <w:r>
        <w:t>pelo</w:t>
      </w:r>
      <w:r>
        <w:tab/>
      </w:r>
      <w:r>
        <w:rPr>
          <w:spacing w:val="-3"/>
        </w:rPr>
        <w:t xml:space="preserve">email: </w:t>
      </w:r>
      <w:r>
        <w:rPr>
          <w:color w:val="0000FF"/>
          <w:u w:val="single" w:color="0000FF"/>
        </w:rPr>
        <w:t>editalteatroccufg@gmail.com</w:t>
      </w:r>
      <w:r>
        <w:t>;</w:t>
      </w:r>
    </w:p>
    <w:p>
      <w:pPr>
        <w:pStyle w:val="3"/>
        <w:spacing w:before="2"/>
        <w:ind w:left="1196"/>
        <w:jc w:val="both"/>
      </w:pPr>
      <w:r>
        <w:t xml:space="preserve">O prazo de inscrição inicia-se no dia </w:t>
      </w:r>
      <w:r>
        <w:rPr>
          <w:lang w:val="pt-BR"/>
        </w:rPr>
        <w:t>29</w:t>
      </w:r>
      <w:r>
        <w:t xml:space="preserve"> de </w:t>
      </w:r>
      <w:r>
        <w:rPr>
          <w:lang w:val="pt-BR"/>
        </w:rPr>
        <w:t>Outubro</w:t>
      </w:r>
      <w:r>
        <w:t xml:space="preserve"> de 2019 e se encerra no dia</w:t>
      </w:r>
    </w:p>
    <w:p>
      <w:pPr>
        <w:pStyle w:val="3"/>
        <w:spacing w:before="9" w:line="247" w:lineRule="auto"/>
        <w:ind w:left="1196" w:right="234"/>
        <w:jc w:val="both"/>
      </w:pPr>
      <w:r>
        <w:rPr>
          <w:lang w:val="pt-BR"/>
        </w:rPr>
        <w:t>26</w:t>
      </w:r>
      <w:r>
        <w:t xml:space="preserve"> de </w:t>
      </w:r>
      <w:r>
        <w:rPr>
          <w:lang w:val="pt-BR"/>
        </w:rPr>
        <w:t>Novembro</w:t>
      </w:r>
      <w:r>
        <w:t xml:space="preserve"> de 2019, impreterivelmente, até às 23h59 minutos (horário de </w:t>
      </w:r>
      <w:r>
        <w:rPr>
          <w:lang w:val="pt-BR"/>
        </w:rPr>
        <w:t>B</w:t>
      </w:r>
      <w:r>
        <w:t>rasília).</w:t>
      </w:r>
    </w:p>
    <w:p>
      <w:pPr>
        <w:pStyle w:val="3"/>
        <w:rPr>
          <w:sz w:val="25"/>
        </w:rPr>
      </w:pPr>
    </w:p>
    <w:p>
      <w:pPr>
        <w:pStyle w:val="2"/>
        <w:spacing w:line="247" w:lineRule="auto"/>
        <w:ind w:left="401" w:right="-100" w:rightChars="0" w:firstLine="716" w:firstLineChars="0"/>
        <w:jc w:val="both"/>
      </w:pPr>
      <w:r>
        <w:t>Em hipótese alguma será aceita a inscrição com documentação incompleta ou fora do prazo estabelecido neste Edital.</w:t>
      </w:r>
    </w:p>
    <w:p>
      <w:pPr>
        <w:pStyle w:val="3"/>
        <w:spacing w:before="3"/>
        <w:rPr>
          <w:b/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33" w:hanging="796"/>
        <w:jc w:val="both"/>
        <w:rPr>
          <w:sz w:val="24"/>
        </w:rPr>
      </w:pPr>
      <w:r>
        <w:rPr>
          <w:sz w:val="24"/>
        </w:rPr>
        <w:t xml:space="preserve">Não serão consideradas as inscrições de proponentes e/ou grupo inadimplentes com as cláusulas do Termo de Permissão de Uso em Editais anteriores </w:t>
      </w:r>
      <w:r>
        <w:rPr>
          <w:spacing w:val="-6"/>
          <w:sz w:val="24"/>
        </w:rPr>
        <w:t xml:space="preserve">do </w:t>
      </w:r>
      <w:r>
        <w:rPr>
          <w:sz w:val="24"/>
        </w:rPr>
        <w:t>CCUFG;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3" w:after="0" w:line="247" w:lineRule="auto"/>
        <w:ind w:left="1196" w:right="224" w:hanging="796"/>
        <w:jc w:val="both"/>
        <w:rPr>
          <w:sz w:val="24"/>
        </w:rPr>
      </w:pPr>
      <w:r>
        <w:rPr>
          <w:sz w:val="24"/>
        </w:rPr>
        <w:t xml:space="preserve">O proponente e/ou grupo inadimplente poderá se inscrever no edital vigente a partir da regularização de sua situação e comprovação junto ao </w:t>
      </w:r>
      <w:r>
        <w:rPr>
          <w:spacing w:val="-3"/>
          <w:sz w:val="24"/>
        </w:rPr>
        <w:t xml:space="preserve">CCUFG, </w:t>
      </w:r>
      <w:r>
        <w:rPr>
          <w:sz w:val="24"/>
        </w:rPr>
        <w:t>respeitando o cronograma do edital.</w:t>
      </w:r>
    </w:p>
    <w:p>
      <w:pPr>
        <w:pStyle w:val="7"/>
        <w:numPr>
          <w:ilvl w:val="1"/>
          <w:numId w:val="1"/>
        </w:numPr>
        <w:tabs>
          <w:tab w:val="left" w:pos="1196"/>
        </w:tabs>
        <w:spacing w:before="3" w:after="0" w:line="247" w:lineRule="auto"/>
        <w:ind w:left="401" w:right="225" w:firstLine="0"/>
        <w:jc w:val="both"/>
        <w:rPr>
          <w:sz w:val="24"/>
        </w:rPr>
      </w:pPr>
      <w:r>
        <w:rPr>
          <w:sz w:val="24"/>
        </w:rPr>
        <w:t>É vedada a participação de membros do Conselho Consultivo do Centro Cultural UFG e da Comissão Curatorial do presente edital, além de seus parentes de primeiro grau.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3" w:after="0" w:line="247" w:lineRule="auto"/>
        <w:ind w:left="401" w:right="223" w:firstLine="0"/>
        <w:jc w:val="both"/>
        <w:rPr>
          <w:sz w:val="24"/>
        </w:rPr>
      </w:pPr>
      <w:r>
        <w:rPr>
          <w:sz w:val="24"/>
        </w:rPr>
        <w:t>É vedada a inscrição de obras / espetáculos aprovados nos EDITAIS PROEC/CCUFG N° 0</w:t>
      </w:r>
      <w:r>
        <w:rPr>
          <w:sz w:val="24"/>
          <w:lang w:val="pt-BR"/>
        </w:rPr>
        <w:t>2</w:t>
      </w:r>
      <w:r>
        <w:rPr>
          <w:sz w:val="24"/>
        </w:rPr>
        <w:t>/2018 e N° 0</w:t>
      </w:r>
      <w:r>
        <w:rPr>
          <w:sz w:val="24"/>
          <w:lang w:val="pt-BR"/>
        </w:rPr>
        <w:t>1</w:t>
      </w:r>
      <w:r>
        <w:rPr>
          <w:sz w:val="24"/>
        </w:rPr>
        <w:t>/201</w:t>
      </w:r>
      <w:r>
        <w:rPr>
          <w:sz w:val="24"/>
          <w:lang w:val="pt-BR"/>
        </w:rPr>
        <w:t>9</w:t>
      </w:r>
      <w:r>
        <w:rPr>
          <w:sz w:val="24"/>
        </w:rPr>
        <w:t xml:space="preserve"> referente</w:t>
      </w:r>
      <w:r>
        <w:rPr>
          <w:sz w:val="24"/>
          <w:lang w:val="pt-BR"/>
        </w:rPr>
        <w:t>s</w:t>
      </w:r>
      <w:r>
        <w:rPr>
          <w:sz w:val="24"/>
        </w:rPr>
        <w:t xml:space="preserve"> à programação do Centro Cultural UFG.</w:t>
      </w:r>
    </w:p>
    <w:p>
      <w:pPr>
        <w:pStyle w:val="3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</w:tabs>
        <w:spacing w:before="1" w:after="0" w:line="240" w:lineRule="auto"/>
        <w:ind w:left="1161" w:right="0" w:hanging="761"/>
        <w:jc w:val="left"/>
        <w:rPr>
          <w:sz w:val="24"/>
        </w:rPr>
      </w:pPr>
      <w:r>
        <w:rPr>
          <w:sz w:val="24"/>
        </w:rPr>
        <w:t>Da documentação obrigatória</w:t>
      </w:r>
    </w:p>
    <w:p>
      <w:pPr>
        <w:pStyle w:val="3"/>
        <w:spacing w:before="6"/>
        <w:rPr>
          <w:sz w:val="25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1" w:after="0" w:line="247" w:lineRule="auto"/>
        <w:ind w:left="1196" w:right="235" w:hanging="796"/>
        <w:jc w:val="both"/>
        <w:rPr>
          <w:sz w:val="24"/>
        </w:rPr>
      </w:pPr>
      <w:r>
        <w:rPr>
          <w:sz w:val="24"/>
        </w:rPr>
        <w:t xml:space="preserve">As inscrições serão efetivadas mediante o envio do </w:t>
      </w:r>
      <w:r>
        <w:rPr>
          <w:b/>
          <w:sz w:val="24"/>
        </w:rPr>
        <w:t xml:space="preserve">Formulário de Inscrição (anexo 1) </w:t>
      </w:r>
      <w:r>
        <w:rPr>
          <w:sz w:val="24"/>
        </w:rPr>
        <w:t>e dos Documentos do proponente, conforme descrição</w:t>
      </w:r>
      <w:r>
        <w:rPr>
          <w:spacing w:val="17"/>
          <w:sz w:val="24"/>
        </w:rPr>
        <w:t xml:space="preserve"> </w:t>
      </w:r>
      <w:r>
        <w:rPr>
          <w:sz w:val="24"/>
        </w:rPr>
        <w:t>detalhada</w:t>
      </w:r>
    </w:p>
    <w:p>
      <w:pPr>
        <w:spacing w:after="0" w:line="247" w:lineRule="auto"/>
        <w:jc w:val="both"/>
        <w:rPr>
          <w:sz w:val="24"/>
        </w:rPr>
        <w:sectPr>
          <w:pgSz w:w="11920" w:h="16860"/>
          <w:pgMar w:top="1360" w:right="760" w:bottom="280" w:left="1140" w:header="720" w:footer="720" w:gutter="0"/>
        </w:sectPr>
      </w:pPr>
    </w:p>
    <w:p>
      <w:pPr>
        <w:pStyle w:val="3"/>
        <w:spacing w:before="66" w:line="496" w:lineRule="auto"/>
        <w:ind w:left="1076" w:right="3331" w:firstLine="120"/>
      </w:pPr>
      <w:r>
        <w:t xml:space="preserve">abaixo, para o e-mail </w:t>
      </w:r>
      <w:r>
        <w:rPr>
          <w:color w:val="0000FF"/>
          <w:u w:val="single" w:color="0000FF"/>
        </w:rPr>
        <w:t>editalteatroccufg@gmail.com</w:t>
      </w:r>
      <w:r>
        <w:t>; I – Documentos:</w:t>
      </w:r>
    </w:p>
    <w:p>
      <w:pPr>
        <w:pStyle w:val="7"/>
        <w:numPr>
          <w:ilvl w:val="0"/>
          <w:numId w:val="2"/>
        </w:numPr>
        <w:tabs>
          <w:tab w:val="left" w:pos="1436"/>
          <w:tab w:val="left" w:pos="1437"/>
        </w:tabs>
        <w:spacing w:before="0" w:after="0" w:line="247" w:lineRule="auto"/>
        <w:ind w:left="1437" w:right="263" w:hanging="1036"/>
        <w:jc w:val="left"/>
        <w:rPr>
          <w:sz w:val="24"/>
        </w:rPr>
      </w:pPr>
      <w:r>
        <w:rPr>
          <w:sz w:val="24"/>
        </w:rPr>
        <w:t xml:space="preserve">Pessoa Jurídica (PJ) – contrato social da empresa, cópia do RG, do CPF e </w:t>
      </w:r>
      <w:r>
        <w:rPr>
          <w:spacing w:val="-8"/>
          <w:sz w:val="24"/>
        </w:rPr>
        <w:t xml:space="preserve">do </w:t>
      </w:r>
      <w:r>
        <w:rPr>
          <w:sz w:val="24"/>
        </w:rPr>
        <w:t>comprovante de endereço do responsável legal;</w:t>
      </w:r>
    </w:p>
    <w:p>
      <w:pPr>
        <w:pStyle w:val="3"/>
        <w:spacing w:before="9"/>
      </w:pPr>
    </w:p>
    <w:p>
      <w:pPr>
        <w:pStyle w:val="7"/>
        <w:numPr>
          <w:ilvl w:val="0"/>
          <w:numId w:val="2"/>
        </w:numPr>
        <w:tabs>
          <w:tab w:val="left" w:pos="1436"/>
          <w:tab w:val="left" w:pos="1437"/>
        </w:tabs>
        <w:spacing w:before="0" w:after="0" w:line="240" w:lineRule="auto"/>
        <w:ind w:left="1437" w:right="0" w:hanging="1036"/>
        <w:jc w:val="left"/>
        <w:rPr>
          <w:sz w:val="24"/>
        </w:rPr>
      </w:pPr>
      <w:r>
        <w:rPr>
          <w:sz w:val="24"/>
        </w:rPr>
        <w:t>Pessoa Física (PF) – cópia do RG, do CPF e do comprovante de</w:t>
      </w:r>
      <w:r>
        <w:rPr>
          <w:spacing w:val="3"/>
          <w:sz w:val="24"/>
        </w:rPr>
        <w:t xml:space="preserve"> </w:t>
      </w:r>
      <w:r>
        <w:rPr>
          <w:sz w:val="24"/>
        </w:rPr>
        <w:t>endereço;</w:t>
      </w:r>
    </w:p>
    <w:p>
      <w:pPr>
        <w:pStyle w:val="3"/>
        <w:spacing w:before="11"/>
        <w:rPr>
          <w:sz w:val="26"/>
        </w:rPr>
      </w:pPr>
    </w:p>
    <w:p>
      <w:pPr>
        <w:pStyle w:val="3"/>
        <w:tabs>
          <w:tab w:val="left" w:pos="1797"/>
        </w:tabs>
        <w:spacing w:line="247" w:lineRule="auto"/>
        <w:ind w:left="1076" w:right="264"/>
      </w:pPr>
      <w:r>
        <w:t>II</w:t>
      </w:r>
      <w:r>
        <w:tab/>
      </w:r>
      <w:r>
        <w:t xml:space="preserve">- O Formulário de Inscrição (anexo 1) deve ser preenchido e encaminhado em formato pdf constando, </w:t>
      </w:r>
      <w:r>
        <w:rPr>
          <w:b/>
        </w:rPr>
        <w:t>OBRIGATORIAMENTE</w:t>
      </w:r>
      <w:r>
        <w:t>, todos os elementos a</w:t>
      </w:r>
      <w:r>
        <w:rPr>
          <w:spacing w:val="10"/>
        </w:rPr>
        <w:t xml:space="preserve"> </w:t>
      </w:r>
      <w:r>
        <w:rPr>
          <w:spacing w:val="-3"/>
        </w:rPr>
        <w:t>seguir:</w:t>
      </w:r>
    </w:p>
    <w:p>
      <w:pPr>
        <w:pStyle w:val="3"/>
        <w:spacing w:before="3"/>
        <w:rPr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0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Título da proposta;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Série pretendida;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5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Sugestão do mês pretendido;*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4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Dados do solicitante;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4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Natureza da proposta;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5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Duração do</w:t>
      </w:r>
      <w:r>
        <w:rPr>
          <w:spacing w:val="2"/>
          <w:sz w:val="24"/>
        </w:rPr>
        <w:t xml:space="preserve"> </w:t>
      </w:r>
      <w:r>
        <w:rPr>
          <w:sz w:val="24"/>
        </w:rPr>
        <w:t>espetáculo;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4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Classificação</w:t>
      </w:r>
      <w:r>
        <w:rPr>
          <w:spacing w:val="2"/>
          <w:sz w:val="24"/>
        </w:rPr>
        <w:t xml:space="preserve"> </w:t>
      </w:r>
      <w:r>
        <w:rPr>
          <w:sz w:val="24"/>
        </w:rPr>
        <w:t>indicativa;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4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Expectativa de público;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5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Forma de ingresso;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4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Sinopse da proposta;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54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Release;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Ficha técnica;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10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Currículo resumido dos principais envolvidos (anexar clipping, se</w:t>
      </w:r>
      <w:r>
        <w:rPr>
          <w:spacing w:val="38"/>
          <w:sz w:val="24"/>
        </w:rPr>
        <w:t xml:space="preserve"> </w:t>
      </w:r>
      <w:r>
        <w:rPr>
          <w:sz w:val="24"/>
        </w:rPr>
        <w:t>houver);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10" w:after="0" w:line="240" w:lineRule="auto"/>
        <w:ind w:left="1316" w:right="0" w:hanging="916"/>
        <w:jc w:val="left"/>
        <w:rPr>
          <w:sz w:val="24"/>
        </w:rPr>
      </w:pPr>
      <w:r>
        <w:rPr>
          <w:sz w:val="24"/>
          <w:lang w:val="pt-BR"/>
        </w:rPr>
        <w:t xml:space="preserve">Link de vídeo e áudio </w:t>
      </w:r>
      <w:r>
        <w:rPr>
          <w:b/>
          <w:bCs/>
          <w:sz w:val="24"/>
          <w:lang w:val="pt-BR"/>
        </w:rPr>
        <w:t>do trabalho a ser apresentado;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03 fotografias (mínimo de 300 dpi), para a apreciação 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Especificações das necessidades técnicas</w:t>
      </w:r>
      <w:r>
        <w:rPr>
          <w:sz w:val="24"/>
          <w:lang w:val="pt-BR"/>
        </w:rPr>
        <w:t>**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10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Espaço(s) físico(s) do CCUFG solicitado(s) para a realização da</w:t>
      </w:r>
      <w:r>
        <w:rPr>
          <w:spacing w:val="2"/>
          <w:sz w:val="24"/>
        </w:rPr>
        <w:t xml:space="preserve"> </w:t>
      </w:r>
      <w:r>
        <w:rPr>
          <w:sz w:val="24"/>
        </w:rPr>
        <w:t>proposta;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Montagem de palco/ cenários;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Seleção de configuração de arquibancada/ plateia e palco;</w:t>
      </w:r>
      <w:r>
        <w:rPr>
          <w:sz w:val="24"/>
          <w:lang w:val="pt-BR"/>
        </w:rPr>
        <w:t>***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10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Rider de som;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Rider de luz;</w:t>
      </w:r>
    </w:p>
    <w:p>
      <w:pPr>
        <w:pStyle w:val="7"/>
        <w:numPr>
          <w:ilvl w:val="0"/>
          <w:numId w:val="3"/>
        </w:numPr>
        <w:tabs>
          <w:tab w:val="left" w:pos="1316"/>
          <w:tab w:val="left" w:pos="1317"/>
        </w:tabs>
        <w:spacing w:before="9" w:after="0" w:line="240" w:lineRule="auto"/>
        <w:ind w:left="1316" w:right="0" w:hanging="916"/>
        <w:jc w:val="left"/>
        <w:rPr>
          <w:sz w:val="24"/>
        </w:rPr>
      </w:pPr>
      <w:r>
        <w:rPr>
          <w:sz w:val="24"/>
        </w:rPr>
        <w:t>Montagem de exposição/ instalação/ performance (se houver);</w:t>
      </w:r>
    </w:p>
    <w:p>
      <w:pPr>
        <w:pStyle w:val="3"/>
        <w:spacing w:before="7"/>
        <w:rPr>
          <w:sz w:val="25"/>
        </w:rPr>
      </w:pPr>
    </w:p>
    <w:p>
      <w:pPr>
        <w:pStyle w:val="3"/>
        <w:spacing w:before="1"/>
        <w:rPr>
          <w:b/>
          <w:sz w:val="33"/>
        </w:rPr>
      </w:pPr>
    </w:p>
    <w:p>
      <w:pPr>
        <w:pStyle w:val="7"/>
        <w:numPr>
          <w:ilvl w:val="0"/>
          <w:numId w:val="0"/>
        </w:numPr>
        <w:tabs>
          <w:tab w:val="left" w:pos="660"/>
        </w:tabs>
        <w:spacing w:before="0" w:after="0" w:line="240" w:lineRule="auto"/>
        <w:ind w:left="220" w:leftChars="0" w:right="0" w:rightChars="0"/>
        <w:jc w:val="left"/>
        <w:rPr>
          <w:b/>
          <w:sz w:val="24"/>
        </w:rPr>
      </w:pPr>
      <w:r>
        <w:rPr>
          <w:b/>
          <w:sz w:val="24"/>
          <w:lang w:val="pt-BR"/>
        </w:rPr>
        <w:tab/>
      </w:r>
      <w:r>
        <w:rPr>
          <w:b/>
          <w:sz w:val="24"/>
          <w:lang w:val="pt-BR"/>
        </w:rPr>
        <w:tab/>
      </w:r>
      <w:r>
        <w:rPr>
          <w:b/>
          <w:sz w:val="24"/>
          <w:lang w:val="pt-BR"/>
        </w:rPr>
        <w:t xml:space="preserve">  *</w:t>
      </w:r>
      <w:r>
        <w:rPr>
          <w:b/>
          <w:sz w:val="24"/>
        </w:rPr>
        <w:t>A sugestão de pauta (mês pretendido) não determina a data da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apresentação.</w:t>
      </w:r>
    </w:p>
    <w:p>
      <w:pPr>
        <w:pStyle w:val="7"/>
        <w:numPr>
          <w:ilvl w:val="0"/>
          <w:numId w:val="0"/>
        </w:numPr>
        <w:tabs>
          <w:tab w:val="left" w:pos="1012"/>
        </w:tabs>
        <w:spacing w:before="0" w:after="0" w:line="247" w:lineRule="auto"/>
        <w:ind w:left="5" w:leftChars="0" w:right="222" w:rightChars="0" w:firstLine="800" w:firstLineChars="333"/>
        <w:jc w:val="both"/>
        <w:rPr>
          <w:b/>
          <w:color w:val="202020"/>
          <w:sz w:val="24"/>
          <w:lang w:val="pt-BR"/>
        </w:rPr>
      </w:pPr>
    </w:p>
    <w:p>
      <w:pPr>
        <w:pStyle w:val="7"/>
        <w:numPr>
          <w:ilvl w:val="0"/>
          <w:numId w:val="0"/>
        </w:numPr>
        <w:tabs>
          <w:tab w:val="left" w:pos="880"/>
        </w:tabs>
        <w:spacing w:before="0" w:after="0" w:line="247" w:lineRule="auto"/>
        <w:ind w:left="219" w:leftChars="0" w:right="222" w:rightChars="0" w:hanging="219" w:hangingChars="91"/>
        <w:jc w:val="both"/>
        <w:rPr>
          <w:b/>
          <w:color w:val="202020"/>
          <w:sz w:val="24"/>
        </w:rPr>
      </w:pPr>
      <w:r>
        <w:rPr>
          <w:b/>
          <w:color w:val="202020"/>
          <w:sz w:val="24"/>
          <w:lang w:val="pt-BR"/>
        </w:rPr>
        <w:tab/>
      </w:r>
      <w:r>
        <w:rPr>
          <w:b/>
          <w:color w:val="202020"/>
          <w:sz w:val="24"/>
          <w:lang w:val="pt-BR"/>
        </w:rPr>
        <w:tab/>
      </w:r>
      <w:r>
        <w:rPr>
          <w:rFonts w:ascii="Arial" w:hAnsi="Arial" w:eastAsia="Arial" w:cs="Arial"/>
          <w:b/>
          <w:sz w:val="25"/>
          <w:szCs w:val="24"/>
          <w:lang w:val="pt-BR" w:eastAsia="pt-PT" w:bidi="pt-PT"/>
        </w:rPr>
        <w:t xml:space="preserve">** </w:t>
      </w:r>
      <w:r>
        <w:rPr>
          <w:rFonts w:ascii="Arial" w:hAnsi="Arial" w:eastAsia="Arial" w:cs="Arial"/>
          <w:b/>
          <w:sz w:val="25"/>
          <w:szCs w:val="24"/>
          <w:lang w:val="pt-PT" w:eastAsia="pt-PT" w:bidi="pt-PT"/>
        </w:rPr>
        <w:t>A reconfiguração da arquibancada do Teatro deverá ser informada com antecedência e verificada sua pertinência conforme o fluxo da programação do espaço e disponibilidade da equipe técnica do CCUFG; a reconfiguração ficará a cargo da equipe de produção do evento, sob supervisão da equipe técnica do CCUFG.</w:t>
      </w:r>
    </w:p>
    <w:p>
      <w:pPr>
        <w:pStyle w:val="3"/>
        <w:spacing w:before="7"/>
        <w:rPr>
          <w:b/>
          <w:sz w:val="25"/>
        </w:rPr>
      </w:pPr>
    </w:p>
    <w:p>
      <w:pPr>
        <w:spacing w:before="0" w:line="247" w:lineRule="auto"/>
        <w:ind w:left="235" w:right="226" w:firstLine="570"/>
        <w:jc w:val="both"/>
        <w:rPr>
          <w:b/>
          <w:sz w:val="24"/>
        </w:rPr>
      </w:pPr>
      <w:r>
        <w:rPr>
          <w:b/>
          <w:sz w:val="24"/>
          <w:lang w:val="pt-BR"/>
        </w:rPr>
        <w:t>*</w:t>
      </w:r>
      <w:r>
        <w:rPr>
          <w:b/>
          <w:sz w:val="24"/>
        </w:rPr>
        <w:t xml:space="preserve">** Não estão isentos dos ítens “m”, “n” </w:t>
      </w:r>
      <w:r>
        <w:rPr>
          <w:b/>
          <w:sz w:val="24"/>
          <w:lang w:val="pt-BR"/>
        </w:rPr>
        <w:t xml:space="preserve">, </w:t>
      </w:r>
      <w:r>
        <w:rPr>
          <w:rFonts w:hint="default"/>
          <w:b/>
          <w:sz w:val="24"/>
          <w:lang w:val="pt-BR"/>
        </w:rPr>
        <w:t>“</w:t>
      </w:r>
      <w:r>
        <w:rPr>
          <w:b/>
          <w:sz w:val="24"/>
        </w:rPr>
        <w:t>o”</w:t>
      </w:r>
      <w:r>
        <w:rPr>
          <w:b/>
          <w:sz w:val="24"/>
          <w:lang w:val="pt-BR"/>
        </w:rPr>
        <w:t xml:space="preserve"> e </w:t>
      </w:r>
      <w:r>
        <w:rPr>
          <w:rFonts w:hint="default"/>
          <w:b/>
          <w:sz w:val="24"/>
          <w:lang w:val="pt-BR"/>
        </w:rPr>
        <w:t>“p”</w:t>
      </w:r>
      <w:r>
        <w:rPr>
          <w:b/>
          <w:sz w:val="24"/>
        </w:rPr>
        <w:t xml:space="preserve"> os espetáculos a serem estreados na programação deste edital. Para estes casos serão aceitas inscrições com vídeos, áudios e fotografias de ensaios e/ou processos de montagem. Os vídeos submetidos deverão ter duração mínima de dez minutos, sem cortes ou edições.</w:t>
      </w:r>
    </w:p>
    <w:p>
      <w:pPr>
        <w:spacing w:after="0" w:line="247" w:lineRule="auto"/>
        <w:jc w:val="both"/>
        <w:rPr>
          <w:sz w:val="24"/>
        </w:rPr>
        <w:sectPr>
          <w:pgSz w:w="11920" w:h="16860"/>
          <w:pgMar w:top="1120" w:right="760" w:bottom="280" w:left="114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828"/>
          <w:tab w:val="left" w:pos="829"/>
        </w:tabs>
        <w:spacing w:before="92" w:after="0" w:line="240" w:lineRule="auto"/>
        <w:ind w:left="828" w:right="0" w:hanging="428"/>
        <w:jc w:val="left"/>
        <w:rPr>
          <w:sz w:val="24"/>
        </w:rPr>
      </w:pPr>
      <w:r>
        <w:rPr>
          <w:sz w:val="24"/>
        </w:rPr>
        <w:t>Da proposição de ações formativas e de acessibilidade cultural</w:t>
      </w:r>
    </w:p>
    <w:p>
      <w:pPr>
        <w:pStyle w:val="3"/>
        <w:spacing w:before="1"/>
        <w:rPr>
          <w:sz w:val="36"/>
        </w:rPr>
      </w:pPr>
    </w:p>
    <w:p>
      <w:pPr>
        <w:pStyle w:val="3"/>
        <w:spacing w:line="300" w:lineRule="auto"/>
        <w:ind w:left="1196" w:right="106" w:hanging="796"/>
        <w:jc w:val="both"/>
      </w:pPr>
      <w:r>
        <w:t xml:space="preserve">6.1 - As propostas encaminhadas poderão optar pela oferta de atividades de ações formativas ou pela promoção de ações de acessibilidade cultural conforme previsto no (anexo </w:t>
      </w:r>
      <w:r>
        <w:rPr>
          <w:lang w:val="pt-BR"/>
        </w:rPr>
        <w:t>5</w:t>
      </w:r>
      <w:r>
        <w:t>):</w:t>
      </w:r>
    </w:p>
    <w:p>
      <w:pPr>
        <w:pStyle w:val="3"/>
        <w:spacing w:before="9"/>
        <w:rPr>
          <w:sz w:val="28"/>
        </w:rPr>
      </w:pPr>
    </w:p>
    <w:p>
      <w:pPr>
        <w:pStyle w:val="7"/>
        <w:numPr>
          <w:ilvl w:val="0"/>
          <w:numId w:val="4"/>
        </w:numPr>
        <w:tabs>
          <w:tab w:val="left" w:pos="742"/>
        </w:tabs>
        <w:spacing w:before="0" w:after="0" w:line="288" w:lineRule="auto"/>
        <w:ind w:left="401" w:right="105" w:firstLine="0"/>
        <w:jc w:val="both"/>
        <w:rPr>
          <w:sz w:val="24"/>
        </w:rPr>
      </w:pPr>
      <w:r>
        <w:rPr>
          <w:sz w:val="24"/>
        </w:rPr>
        <w:t xml:space="preserve">Proposta de ações formativas relacionadas ao trabalho submetido que propiciem aproximações, adensamentos, diálogos e experiências estéticas, tais como oficina, palestra, minicurso, master class, ensaio aberto, leitura dramática, destinação </w:t>
      </w:r>
      <w:r>
        <w:rPr>
          <w:spacing w:val="-6"/>
          <w:sz w:val="24"/>
        </w:rPr>
        <w:t xml:space="preserve">de </w:t>
      </w:r>
      <w:r>
        <w:rPr>
          <w:sz w:val="24"/>
        </w:rPr>
        <w:t>ingressos gratuitos para escolas públicas ou instituições de serviços sociais, roda de conversa, entre outros. As atividades deverão ser comprovadas.</w:t>
      </w:r>
    </w:p>
    <w:p>
      <w:pPr>
        <w:pStyle w:val="3"/>
        <w:spacing w:before="4"/>
        <w:rPr>
          <w:sz w:val="28"/>
        </w:rPr>
      </w:pPr>
    </w:p>
    <w:p>
      <w:pPr>
        <w:pStyle w:val="7"/>
        <w:numPr>
          <w:ilvl w:val="0"/>
          <w:numId w:val="4"/>
        </w:numPr>
        <w:tabs>
          <w:tab w:val="left" w:pos="772"/>
        </w:tabs>
        <w:spacing w:before="0" w:after="0" w:line="288" w:lineRule="auto"/>
        <w:ind w:left="401" w:right="109" w:firstLine="0"/>
        <w:jc w:val="both"/>
        <w:rPr>
          <w:sz w:val="24"/>
        </w:rPr>
      </w:pPr>
      <w:r>
        <w:rPr>
          <w:sz w:val="24"/>
        </w:rPr>
        <w:t>Proposta que assegure e promova o exercícios dos direitos e das liberdades fundamentais da pessoa com deficiência. Para tanto, poderão propor acessos tais como LIBRAS, audiodescrição, legendagem ou outros tipos de ajudas técnicas ou tecnologias assistivas que possibilitem a fruição da obra por grupos mais</w:t>
      </w:r>
      <w:r>
        <w:rPr>
          <w:spacing w:val="1"/>
          <w:sz w:val="24"/>
        </w:rPr>
        <w:t xml:space="preserve"> </w:t>
      </w:r>
      <w:r>
        <w:rPr>
          <w:sz w:val="24"/>
        </w:rPr>
        <w:t>diversos.</w:t>
      </w:r>
    </w:p>
    <w:p>
      <w:pPr>
        <w:pStyle w:val="3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828"/>
          <w:tab w:val="left" w:pos="829"/>
        </w:tabs>
        <w:spacing w:before="208" w:after="0" w:line="240" w:lineRule="auto"/>
        <w:ind w:left="828" w:right="0" w:hanging="428"/>
        <w:jc w:val="left"/>
        <w:rPr>
          <w:sz w:val="24"/>
        </w:rPr>
      </w:pPr>
      <w:r>
        <w:rPr>
          <w:sz w:val="24"/>
        </w:rPr>
        <w:t>Da homologação das inscrições</w:t>
      </w:r>
    </w:p>
    <w:p>
      <w:pPr>
        <w:pStyle w:val="3"/>
        <w:spacing w:before="8"/>
        <w:rPr>
          <w:sz w:val="21"/>
        </w:rPr>
      </w:pPr>
    </w:p>
    <w:p>
      <w:pPr>
        <w:pStyle w:val="3"/>
        <w:spacing w:line="247" w:lineRule="auto"/>
        <w:ind w:left="401" w:right="620"/>
      </w:pPr>
      <w:r>
        <w:t xml:space="preserve">A homologação das inscrições será publicada no dia </w:t>
      </w:r>
      <w:r>
        <w:rPr>
          <w:b/>
          <w:lang w:val="pt-BR"/>
        </w:rPr>
        <w:t>29</w:t>
      </w:r>
      <w:r>
        <w:rPr>
          <w:b/>
        </w:rPr>
        <w:t xml:space="preserve"> de </w:t>
      </w:r>
      <w:r>
        <w:rPr>
          <w:b/>
          <w:lang w:val="pt-BR"/>
        </w:rPr>
        <w:t>Novembro</w:t>
      </w:r>
      <w:r>
        <w:rPr>
          <w:b/>
        </w:rPr>
        <w:t xml:space="preserve"> de 2019 </w:t>
      </w:r>
      <w:r>
        <w:t>no site do Centro Cultural UFG (www.centrocultural.ufg.br).</w:t>
      </w:r>
    </w:p>
    <w:p>
      <w:pPr>
        <w:pStyle w:val="3"/>
        <w:spacing w:before="4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  <w:tab w:val="left" w:pos="2052"/>
          <w:tab w:val="left" w:pos="3718"/>
          <w:tab w:val="left" w:pos="5595"/>
          <w:tab w:val="left" w:pos="6060"/>
          <w:tab w:val="left" w:pos="7336"/>
          <w:tab w:val="left" w:pos="7952"/>
          <w:tab w:val="left" w:pos="9648"/>
        </w:tabs>
        <w:spacing w:before="0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Serão</w:t>
      </w:r>
      <w:r>
        <w:rPr>
          <w:sz w:val="24"/>
        </w:rPr>
        <w:tab/>
      </w:r>
      <w:r>
        <w:rPr>
          <w:sz w:val="24"/>
        </w:rPr>
        <w:t>homologadas</w:t>
      </w:r>
      <w:r>
        <w:rPr>
          <w:sz w:val="24"/>
        </w:rPr>
        <w:tab/>
      </w:r>
      <w:r>
        <w:rPr>
          <w:sz w:val="24"/>
        </w:rPr>
        <w:t>exclusivamente</w:t>
      </w:r>
      <w:r>
        <w:rPr>
          <w:sz w:val="24"/>
        </w:rPr>
        <w:tab/>
      </w:r>
      <w:r>
        <w:rPr>
          <w:sz w:val="24"/>
        </w:rPr>
        <w:t>as</w:t>
      </w:r>
      <w:r>
        <w:rPr>
          <w:sz w:val="24"/>
        </w:rPr>
        <w:tab/>
      </w:r>
      <w:r>
        <w:rPr>
          <w:sz w:val="24"/>
        </w:rPr>
        <w:t>propostas</w:t>
      </w:r>
      <w:r>
        <w:rPr>
          <w:sz w:val="24"/>
        </w:rPr>
        <w:tab/>
      </w:r>
      <w:r>
        <w:rPr>
          <w:sz w:val="24"/>
        </w:rPr>
        <w:t>que</w:t>
      </w:r>
      <w:r>
        <w:rPr>
          <w:sz w:val="24"/>
        </w:rPr>
        <w:tab/>
      </w:r>
      <w:r>
        <w:rPr>
          <w:sz w:val="24"/>
        </w:rPr>
        <w:t>apresentarem</w:t>
      </w:r>
      <w:r>
        <w:rPr>
          <w:sz w:val="24"/>
        </w:rPr>
        <w:tab/>
      </w:r>
      <w:r>
        <w:rPr>
          <w:sz w:val="24"/>
        </w:rPr>
        <w:t>a</w:t>
      </w:r>
    </w:p>
    <w:p>
      <w:pPr>
        <w:pStyle w:val="2"/>
        <w:spacing w:before="54"/>
        <w:ind w:left="100" w:firstLine="0"/>
        <w:jc w:val="left"/>
      </w:pPr>
      <w:r>
        <w:t>documentação completa exigida pelo edital.</w:t>
      </w:r>
    </w:p>
    <w:p>
      <w:pPr>
        <w:pStyle w:val="3"/>
        <w:spacing w:before="11"/>
        <w:rPr>
          <w:b/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1170"/>
          <w:tab w:val="left" w:pos="1171"/>
        </w:tabs>
        <w:spacing w:before="0" w:after="0" w:line="240" w:lineRule="auto"/>
        <w:ind w:left="1170" w:right="0" w:hanging="770"/>
        <w:jc w:val="left"/>
        <w:rPr>
          <w:sz w:val="24"/>
        </w:rPr>
      </w:pPr>
      <w:r>
        <w:rPr>
          <w:sz w:val="24"/>
        </w:rPr>
        <w:t>Da avaliação</w:t>
      </w:r>
    </w:p>
    <w:p>
      <w:pPr>
        <w:pStyle w:val="3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1" w:hanging="796"/>
        <w:jc w:val="both"/>
        <w:rPr>
          <w:sz w:val="24"/>
        </w:rPr>
      </w:pPr>
      <w:r>
        <w:rPr>
          <w:sz w:val="24"/>
        </w:rPr>
        <w:t>A Comissão de Avaliação, que realizará a análise e a classificação final das propostas, será composta por indicação do Conselho Consultivo do CCUFG, formado por representantes do corpo docente da UFG, representantes externos, especialistas das áreas da arte e cultura e um representante técnico administrativo indicado pela direção do CCUFG.</w:t>
      </w:r>
    </w:p>
    <w:p>
      <w:pPr>
        <w:pStyle w:val="3"/>
        <w:spacing w:before="7"/>
        <w:rPr>
          <w:sz w:val="22"/>
        </w:rPr>
      </w:pPr>
    </w:p>
    <w:p>
      <w:pPr>
        <w:pStyle w:val="7"/>
        <w:numPr>
          <w:ilvl w:val="1"/>
          <w:numId w:val="5"/>
        </w:numPr>
        <w:bidi w:val="0"/>
        <w:spacing w:line="247" w:lineRule="auto"/>
        <w:ind w:right="516"/>
        <w:jc w:val="both"/>
        <w:rPr>
          <w:color w:val="auto"/>
          <w:sz w:val="24"/>
          <w:szCs w:val="24"/>
          <w:rtl w:val="0"/>
          <w:lang w:val="pt-PT"/>
        </w:rPr>
      </w:pPr>
      <w:r>
        <w:rPr>
          <w:sz w:val="24"/>
        </w:rPr>
        <w:t xml:space="preserve">Considerar-se-á aprovado o proponente que atingir </w:t>
      </w:r>
      <w:r>
        <w:rPr>
          <w:b/>
          <w:sz w:val="24"/>
        </w:rPr>
        <w:t>70 pontos</w:t>
      </w:r>
      <w:r>
        <w:rPr>
          <w:sz w:val="24"/>
        </w:rPr>
        <w:t xml:space="preserve">, resultantes </w:t>
      </w:r>
      <w:r>
        <w:rPr>
          <w:spacing w:val="-9"/>
          <w:sz w:val="24"/>
        </w:rPr>
        <w:t xml:space="preserve">da </w:t>
      </w:r>
      <w:r>
        <w:rPr>
          <w:sz w:val="24"/>
        </w:rPr>
        <w:t>média das notas aferidas pela Co</w:t>
      </w:r>
      <w:r>
        <w:rPr>
          <w:color w:val="auto"/>
          <w:sz w:val="24"/>
        </w:rPr>
        <w:t>missão de Avaliação</w:t>
      </w:r>
      <w:r>
        <w:rPr>
          <w:color w:val="auto"/>
          <w:sz w:val="24"/>
          <w:szCs w:val="24"/>
          <w:rtl w:val="0"/>
          <w:lang w:val="pt-PT"/>
        </w:rPr>
        <w:t xml:space="preserve">e sendo as propostas </w:t>
      </w:r>
      <w:r>
        <w:rPr>
          <w:color w:val="auto"/>
          <w:sz w:val="24"/>
          <w:szCs w:val="24"/>
          <w:u w:color="FF2600"/>
          <w:rtl w:val="0"/>
          <w:lang w:val="pt-PT"/>
        </w:rPr>
        <w:t>classificadas a partir da nota maior decrescendo até o número de vagas previstas nos itens 1.3.1 e 1.3.2;</w:t>
      </w: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0" w:after="0" w:line="247" w:lineRule="auto"/>
        <w:ind w:left="1196" w:right="516" w:hanging="796"/>
        <w:jc w:val="left"/>
        <w:rPr>
          <w:sz w:val="24"/>
        </w:rPr>
        <w:sectPr>
          <w:pgSz w:w="11920" w:h="16860"/>
          <w:pgMar w:top="1600" w:right="760" w:bottom="280" w:left="1140" w:header="720" w:footer="720" w:gutter="0"/>
        </w:sectPr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81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Sobre os critérios de seleção e a atribuição de pontuação: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0"/>
        </w:rPr>
      </w:pPr>
    </w:p>
    <w:tbl>
      <w:tblPr>
        <w:tblStyle w:val="5"/>
        <w:tblW w:w="9412" w:type="dxa"/>
        <w:tblInd w:w="2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3"/>
        <w:gridCol w:w="4083"/>
        <w:gridCol w:w="18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12" w:type="dxa"/>
            <w:gridSpan w:val="3"/>
          </w:tcPr>
          <w:p>
            <w:pPr>
              <w:pStyle w:val="8"/>
              <w:spacing w:before="72"/>
              <w:ind w:left="267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ORGANOGRAMA DE AVALIAÇÃO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96" w:type="dxa"/>
            <w:gridSpan w:val="2"/>
          </w:tcPr>
          <w:p>
            <w:pPr>
              <w:pStyle w:val="8"/>
              <w:spacing w:before="87"/>
              <w:rPr>
                <w:sz w:val="24"/>
              </w:rPr>
            </w:pPr>
            <w:r>
              <w:rPr>
                <w:sz w:val="24"/>
              </w:rPr>
              <w:t>Natureza Artística (Eliminatória)</w:t>
            </w:r>
          </w:p>
        </w:tc>
        <w:tc>
          <w:tcPr>
            <w:tcW w:w="1816" w:type="dxa"/>
          </w:tcPr>
          <w:p>
            <w:pPr>
              <w:pStyle w:val="8"/>
              <w:spacing w:before="87"/>
              <w:ind w:left="30" w:right="12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513" w:type="dxa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4083" w:type="dxa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</w:p>
        </w:tc>
        <w:tc>
          <w:tcPr>
            <w:tcW w:w="1816" w:type="dxa"/>
          </w:tcPr>
          <w:p>
            <w:pPr>
              <w:pStyle w:val="8"/>
              <w:ind w:left="8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513" w:type="dxa"/>
          </w:tcPr>
          <w:p>
            <w:pPr>
              <w:pStyle w:val="8"/>
              <w:spacing w:before="8"/>
              <w:ind w:left="0"/>
              <w:rPr>
                <w:sz w:val="33"/>
              </w:rPr>
            </w:pPr>
          </w:p>
          <w:p>
            <w:pPr>
              <w:pStyle w:val="8"/>
              <w:spacing w:before="0"/>
              <w:rPr>
                <w:sz w:val="24"/>
              </w:rPr>
            </w:pPr>
            <w:r>
              <w:rPr>
                <w:sz w:val="24"/>
              </w:rPr>
              <w:t>Relevância cultural e artística</w:t>
            </w:r>
          </w:p>
        </w:tc>
        <w:tc>
          <w:tcPr>
            <w:tcW w:w="4083" w:type="dxa"/>
          </w:tcPr>
          <w:p>
            <w:pPr>
              <w:pStyle w:val="8"/>
              <w:spacing w:before="87" w:line="247" w:lineRule="auto"/>
              <w:ind w:left="74" w:right="56" w:hanging="76"/>
              <w:jc w:val="both"/>
              <w:rPr>
                <w:sz w:val="24"/>
              </w:rPr>
            </w:pPr>
            <w:r>
              <w:rPr>
                <w:sz w:val="24"/>
              </w:rPr>
              <w:t>Aspectos que evidenciem a importância cultural e artística da proposta apresentada</w:t>
            </w:r>
          </w:p>
        </w:tc>
        <w:tc>
          <w:tcPr>
            <w:tcW w:w="1816" w:type="dxa"/>
          </w:tcPr>
          <w:p>
            <w:pPr>
              <w:pStyle w:val="8"/>
              <w:spacing w:before="8"/>
              <w:ind w:left="0"/>
              <w:rPr>
                <w:sz w:val="33"/>
              </w:rPr>
            </w:pPr>
          </w:p>
          <w:p>
            <w:pPr>
              <w:pStyle w:val="8"/>
              <w:spacing w:before="0"/>
              <w:ind w:left="87" w:right="215"/>
              <w:jc w:val="center"/>
              <w:rPr>
                <w:sz w:val="24"/>
              </w:rPr>
            </w:pPr>
            <w:r>
              <w:rPr>
                <w:sz w:val="24"/>
              </w:rPr>
              <w:t>0 - 20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513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Relevância conceitual</w:t>
            </w:r>
          </w:p>
        </w:tc>
        <w:tc>
          <w:tcPr>
            <w:tcW w:w="4083" w:type="dxa"/>
          </w:tcPr>
          <w:p>
            <w:pPr>
              <w:pStyle w:val="8"/>
              <w:spacing w:before="87" w:line="247" w:lineRule="auto"/>
              <w:ind w:left="74" w:right="322" w:hanging="76"/>
              <w:rPr>
                <w:sz w:val="24"/>
              </w:rPr>
            </w:pPr>
            <w:r>
              <w:rPr>
                <w:sz w:val="24"/>
              </w:rPr>
              <w:t>Distinção, clareza e atualidade dos conceitos</w:t>
            </w:r>
          </w:p>
        </w:tc>
        <w:tc>
          <w:tcPr>
            <w:tcW w:w="1816" w:type="dxa"/>
          </w:tcPr>
          <w:p>
            <w:pPr>
              <w:pStyle w:val="8"/>
              <w:ind w:left="87" w:right="215"/>
              <w:jc w:val="center"/>
              <w:rPr>
                <w:sz w:val="24"/>
              </w:rPr>
            </w:pPr>
            <w:r>
              <w:rPr>
                <w:sz w:val="24"/>
              </w:rPr>
              <w:t>0 - 20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513" w:type="dxa"/>
          </w:tcPr>
          <w:p>
            <w:pPr>
              <w:pStyle w:val="8"/>
              <w:spacing w:before="4"/>
              <w:ind w:left="0"/>
              <w:rPr>
                <w:sz w:val="32"/>
              </w:rPr>
            </w:pPr>
          </w:p>
          <w:p>
            <w:pPr>
              <w:pStyle w:val="8"/>
              <w:spacing w:before="1"/>
              <w:rPr>
                <w:sz w:val="24"/>
              </w:rPr>
            </w:pPr>
            <w:r>
              <w:rPr>
                <w:sz w:val="24"/>
              </w:rPr>
              <w:t>Pesquisa de linguagens</w:t>
            </w:r>
          </w:p>
        </w:tc>
        <w:tc>
          <w:tcPr>
            <w:tcW w:w="4083" w:type="dxa"/>
          </w:tcPr>
          <w:p>
            <w:pPr>
              <w:pStyle w:val="8"/>
              <w:tabs>
                <w:tab w:val="left" w:pos="1711"/>
                <w:tab w:val="left" w:pos="2416"/>
                <w:tab w:val="left" w:pos="3617"/>
              </w:tabs>
              <w:spacing w:line="247" w:lineRule="auto"/>
              <w:ind w:left="74" w:right="55" w:hanging="76"/>
              <w:rPr>
                <w:sz w:val="24"/>
              </w:rPr>
            </w:pPr>
            <w:r>
              <w:rPr>
                <w:sz w:val="24"/>
              </w:rPr>
              <w:t>Consistência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e/ou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inovação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dos </w:t>
            </w:r>
            <w:r>
              <w:rPr>
                <w:sz w:val="24"/>
              </w:rPr>
              <w:t>procedimentos estéticos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artísticos</w:t>
            </w:r>
          </w:p>
        </w:tc>
        <w:tc>
          <w:tcPr>
            <w:tcW w:w="1816" w:type="dxa"/>
          </w:tcPr>
          <w:p>
            <w:pPr>
              <w:pStyle w:val="8"/>
              <w:spacing w:before="4"/>
              <w:ind w:left="0"/>
              <w:rPr>
                <w:sz w:val="32"/>
              </w:rPr>
            </w:pPr>
          </w:p>
          <w:p>
            <w:pPr>
              <w:pStyle w:val="8"/>
              <w:spacing w:before="1"/>
              <w:ind w:left="87" w:right="215"/>
              <w:jc w:val="center"/>
              <w:rPr>
                <w:sz w:val="24"/>
              </w:rPr>
            </w:pPr>
            <w:r>
              <w:rPr>
                <w:sz w:val="24"/>
              </w:rPr>
              <w:t>0 - 20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513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Compatibilidade técnica</w:t>
            </w:r>
          </w:p>
        </w:tc>
        <w:tc>
          <w:tcPr>
            <w:tcW w:w="4083" w:type="dxa"/>
          </w:tcPr>
          <w:p>
            <w:pPr>
              <w:pStyle w:val="8"/>
              <w:tabs>
                <w:tab w:val="left" w:pos="1591"/>
                <w:tab w:val="left" w:pos="2446"/>
                <w:tab w:val="left" w:pos="2867"/>
              </w:tabs>
              <w:spacing w:before="87" w:line="247" w:lineRule="auto"/>
              <w:ind w:left="74" w:right="58" w:hanging="76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física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viabilidade </w:t>
            </w:r>
            <w:r>
              <w:rPr>
                <w:sz w:val="24"/>
              </w:rPr>
              <w:t>técnica da proposta</w:t>
            </w:r>
          </w:p>
        </w:tc>
        <w:tc>
          <w:tcPr>
            <w:tcW w:w="1816" w:type="dxa"/>
          </w:tcPr>
          <w:p>
            <w:pPr>
              <w:pStyle w:val="8"/>
              <w:ind w:left="87" w:right="215"/>
              <w:jc w:val="center"/>
              <w:rPr>
                <w:sz w:val="24"/>
              </w:rPr>
            </w:pPr>
            <w:r>
              <w:rPr>
                <w:sz w:val="24"/>
              </w:rPr>
              <w:t>0 - 15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513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Currículo</w:t>
            </w:r>
          </w:p>
        </w:tc>
        <w:tc>
          <w:tcPr>
            <w:tcW w:w="4083" w:type="dxa"/>
          </w:tcPr>
          <w:p>
            <w:pPr>
              <w:pStyle w:val="8"/>
              <w:tabs>
                <w:tab w:val="left" w:pos="1681"/>
                <w:tab w:val="left" w:pos="2446"/>
                <w:tab w:val="left" w:pos="3872"/>
              </w:tabs>
              <w:spacing w:before="87" w:line="247" w:lineRule="auto"/>
              <w:ind w:left="74" w:right="54" w:hanging="76"/>
              <w:rPr>
                <w:sz w:val="24"/>
              </w:rPr>
            </w:pPr>
            <w:r>
              <w:rPr>
                <w:sz w:val="24"/>
              </w:rPr>
              <w:t>Qualidade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trajetória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e </w:t>
            </w:r>
            <w:r>
              <w:rPr>
                <w:sz w:val="24"/>
              </w:rPr>
              <w:t>experiência comprovada na área</w:t>
            </w:r>
          </w:p>
        </w:tc>
        <w:tc>
          <w:tcPr>
            <w:tcW w:w="1816" w:type="dxa"/>
          </w:tcPr>
          <w:p>
            <w:pPr>
              <w:pStyle w:val="8"/>
              <w:ind w:left="87" w:right="215"/>
              <w:jc w:val="center"/>
              <w:rPr>
                <w:sz w:val="24"/>
              </w:rPr>
            </w:pPr>
            <w:r>
              <w:rPr>
                <w:sz w:val="24"/>
              </w:rPr>
              <w:t>0 - 15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3513" w:type="dxa"/>
          </w:tcPr>
          <w:p>
            <w:pPr>
              <w:pStyle w:val="8"/>
              <w:spacing w:line="247" w:lineRule="auto"/>
              <w:ind w:left="74" w:right="967" w:hanging="76"/>
              <w:rPr>
                <w:sz w:val="24"/>
              </w:rPr>
            </w:pPr>
            <w:r>
              <w:rPr>
                <w:sz w:val="24"/>
              </w:rPr>
              <w:t>Ações formativas ou de acessibilidade cultural</w:t>
            </w:r>
          </w:p>
        </w:tc>
        <w:tc>
          <w:tcPr>
            <w:tcW w:w="4083" w:type="dxa"/>
          </w:tcPr>
          <w:p>
            <w:pPr>
              <w:pStyle w:val="8"/>
              <w:spacing w:before="83" w:line="280" w:lineRule="atLeast"/>
              <w:ind w:left="74" w:right="127" w:hanging="76"/>
              <w:rPr>
                <w:sz w:val="24"/>
              </w:rPr>
            </w:pPr>
            <w:r>
              <w:rPr>
                <w:sz w:val="24"/>
              </w:rPr>
              <w:t>Contribuição para a formação, desenvolvimento do pensamento reflexivo, democratização da cultura e acessibilidade cultural.</w:t>
            </w:r>
          </w:p>
        </w:tc>
        <w:tc>
          <w:tcPr>
            <w:tcW w:w="1816" w:type="dxa"/>
          </w:tcPr>
          <w:p>
            <w:pPr>
              <w:pStyle w:val="8"/>
              <w:ind w:left="87" w:right="215"/>
              <w:jc w:val="center"/>
              <w:rPr>
                <w:sz w:val="24"/>
              </w:rPr>
            </w:pPr>
            <w:r>
              <w:rPr>
                <w:sz w:val="24"/>
              </w:rPr>
              <w:t>0 - 10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96" w:type="dxa"/>
            <w:gridSpan w:val="2"/>
          </w:tcPr>
          <w:p>
            <w:pPr>
              <w:pStyle w:val="8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16" w:type="dxa"/>
          </w:tcPr>
          <w:p>
            <w:pPr>
              <w:pStyle w:val="8"/>
              <w:tabs>
                <w:tab w:val="left" w:pos="885"/>
              </w:tabs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>
      <w:pPr>
        <w:pStyle w:val="3"/>
        <w:spacing w:before="7"/>
        <w:rPr>
          <w:sz w:val="2"/>
        </w:rPr>
      </w:pPr>
    </w:p>
    <w:p>
      <w:pPr>
        <w:tabs>
          <w:tab w:val="left" w:pos="436"/>
          <w:tab w:val="left" w:pos="2583"/>
          <w:tab w:val="left" w:pos="5075"/>
        </w:tabs>
        <w:spacing w:line="30" w:lineRule="exact"/>
        <w:ind w:left="136" w:right="0" w:firstLine="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28575" cy="19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  <w:tab/>
      </w:r>
      <w:r>
        <w:rPr>
          <w:position w:val="0"/>
          <w:sz w:val="3"/>
        </w:rPr>
        <w:drawing>
          <wp:inline distT="0" distB="0" distL="0" distR="0">
            <wp:extent cx="19050" cy="190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  <w:tab/>
      </w:r>
      <w:r>
        <w:rPr>
          <w:position w:val="0"/>
          <w:sz w:val="3"/>
        </w:rPr>
        <w:drawing>
          <wp:inline distT="0" distB="0" distL="0" distR="0">
            <wp:extent cx="19050" cy="1905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  <w:tab/>
      </w:r>
      <w:r>
        <w:rPr>
          <w:position w:val="0"/>
          <w:sz w:val="3"/>
        </w:rPr>
        <w:drawing>
          <wp:inline distT="0" distB="0" distL="0" distR="0">
            <wp:extent cx="19050" cy="1905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</w:tabs>
        <w:spacing w:before="198" w:after="0" w:line="240" w:lineRule="auto"/>
        <w:ind w:left="1161" w:right="0" w:hanging="761"/>
        <w:jc w:val="left"/>
        <w:rPr>
          <w:sz w:val="24"/>
        </w:rPr>
      </w:pPr>
      <w:r>
        <w:rPr>
          <w:sz w:val="24"/>
        </w:rPr>
        <w:t>Da aprovação final e da divulgação dos resultados</w:t>
      </w:r>
    </w:p>
    <w:p>
      <w:pPr>
        <w:pStyle w:val="3"/>
        <w:spacing w:before="11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32" w:hanging="796"/>
        <w:jc w:val="both"/>
        <w:rPr>
          <w:sz w:val="24"/>
        </w:rPr>
      </w:pPr>
      <w:r>
        <w:rPr>
          <w:sz w:val="24"/>
        </w:rPr>
        <w:t xml:space="preserve">A divulgação do resultado será realizada via publicação no site do </w:t>
      </w:r>
      <w:r>
        <w:rPr>
          <w:spacing w:val="-3"/>
          <w:sz w:val="24"/>
        </w:rPr>
        <w:t xml:space="preserve">Centro </w:t>
      </w:r>
      <w:r>
        <w:rPr>
          <w:sz w:val="24"/>
        </w:rPr>
        <w:t xml:space="preserve">Cultural UFG (www.centrocultural.ufg.br), até o dia </w:t>
      </w:r>
      <w:r>
        <w:rPr>
          <w:b/>
          <w:sz w:val="24"/>
          <w:lang w:val="pt-BR"/>
        </w:rPr>
        <w:t xml:space="preserve">16 </w:t>
      </w:r>
      <w:r>
        <w:rPr>
          <w:b/>
          <w:sz w:val="24"/>
        </w:rPr>
        <w:t xml:space="preserve">de </w:t>
      </w:r>
      <w:r>
        <w:rPr>
          <w:b/>
          <w:sz w:val="24"/>
          <w:lang w:val="pt-BR"/>
        </w:rPr>
        <w:t>Dezembro</w:t>
      </w:r>
      <w:r>
        <w:rPr>
          <w:b/>
          <w:sz w:val="24"/>
        </w:rPr>
        <w:t xml:space="preserve"> 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.</w:t>
      </w:r>
    </w:p>
    <w:p>
      <w:pPr>
        <w:pStyle w:val="3"/>
        <w:tabs>
          <w:tab w:val="left" w:pos="1132"/>
        </w:tabs>
        <w:spacing w:before="227" w:line="261" w:lineRule="auto"/>
        <w:ind w:left="100" w:right="141" w:firstLine="296"/>
        <w:rPr>
          <w:lang w:val="pt-BR"/>
        </w:rPr>
      </w:pPr>
      <w:r>
        <w:t>9.2</w:t>
      </w:r>
      <w:r>
        <w:tab/>
      </w:r>
      <w:r>
        <w:t>Após aprovada a proposta, a mesma não poderá ser modificada sem anuência da coordenação de Programação de Música e Artes Cênicas do</w:t>
      </w:r>
      <w:r>
        <w:rPr>
          <w:spacing w:val="1"/>
        </w:rPr>
        <w:t xml:space="preserve"> </w:t>
      </w:r>
      <w:r>
        <w:t>CCUFG</w:t>
      </w:r>
      <w:r>
        <w:rPr>
          <w:lang w:val="pt-BR"/>
        </w:rPr>
        <w:t>.</w:t>
      </w:r>
    </w:p>
    <w:p>
      <w:pPr>
        <w:pStyle w:val="3"/>
        <w:tabs>
          <w:tab w:val="left" w:pos="1132"/>
        </w:tabs>
        <w:spacing w:before="227" w:line="261" w:lineRule="auto"/>
        <w:ind w:left="100" w:right="141" w:firstLine="296"/>
        <w:rPr>
          <w:lang w:val="pt-BR"/>
        </w:rPr>
      </w:pPr>
      <w:r>
        <w:rPr>
          <w:lang w:val="pt-BR"/>
        </w:rPr>
        <w:t>9.3</w:t>
      </w:r>
      <w:r>
        <w:rPr>
          <w:lang w:val="pt-BR"/>
        </w:rPr>
        <w:tab/>
      </w:r>
      <w:r>
        <w:rPr>
          <w:lang w:val="pt-BR"/>
        </w:rPr>
        <w:t>Após a divulgação do resultado, o proponente terá até trinta dias para informar a desistência da pauta. Caso a desistência ocorra após este prazo, proponente e grupo ficarão inadimplentes com o CCUFG pelo prazo de dois anos.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</w:tabs>
        <w:spacing w:before="0" w:after="0" w:line="240" w:lineRule="auto"/>
        <w:ind w:left="1161" w:right="0" w:hanging="761"/>
        <w:jc w:val="left"/>
        <w:rPr>
          <w:sz w:val="24"/>
        </w:rPr>
      </w:pPr>
      <w:r>
        <w:rPr>
          <w:sz w:val="24"/>
        </w:rPr>
        <w:t>Dos recursos</w:t>
      </w:r>
    </w:p>
    <w:p>
      <w:pPr>
        <w:pStyle w:val="3"/>
        <w:spacing w:before="8"/>
        <w:rPr>
          <w:sz w:val="21"/>
        </w:rPr>
      </w:pPr>
    </w:p>
    <w:p>
      <w:pPr>
        <w:pStyle w:val="2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7" w:hanging="796"/>
        <w:jc w:val="both"/>
      </w:pPr>
      <w:r>
        <w:t xml:space="preserve">O prazo para interposição de recursos dos resultados – tanto preliminar (homologação de inscrição) quanto da avaliação final será de dois </w:t>
      </w:r>
      <w:r>
        <w:rPr>
          <w:spacing w:val="-4"/>
        </w:rPr>
        <w:t xml:space="preserve">dias </w:t>
      </w:r>
      <w:r>
        <w:t>úteis a partir da divulgação dos resultados.</w:t>
      </w:r>
    </w:p>
    <w:p>
      <w:pPr>
        <w:pStyle w:val="3"/>
        <w:spacing w:before="5"/>
        <w:rPr>
          <w:b/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7" w:hanging="796"/>
        <w:jc w:val="both"/>
        <w:rPr>
          <w:sz w:val="24"/>
        </w:rPr>
      </w:pPr>
      <w:r>
        <w:rPr>
          <w:sz w:val="24"/>
        </w:rPr>
        <w:t>Os recursos deverão ser preenchidos e assinados em formulário próprio disponibilizado (Anexo 4), gravados em pdf e enviados para o e-mail</w:t>
      </w:r>
      <w:r>
        <w:rPr>
          <w:color w:val="0000FF"/>
          <w:sz w:val="24"/>
          <w:u w:val="single" w:color="0000FF"/>
        </w:rPr>
        <w:t xml:space="preserve"> </w:t>
      </w:r>
      <w:r>
        <w:fldChar w:fldCharType="begin"/>
      </w:r>
      <w:r>
        <w:instrText xml:space="preserve"> HYPERLINK "mailto:editalteatroccufg@gmail.com" \h </w:instrText>
      </w:r>
      <w:r>
        <w:fldChar w:fldCharType="separate"/>
      </w:r>
      <w:r>
        <w:rPr>
          <w:color w:val="0000FF"/>
          <w:sz w:val="24"/>
          <w:u w:val="single" w:color="0000FF"/>
        </w:rPr>
        <w:t>editalteatroccufg@gmail.com</w:t>
      </w:r>
      <w:r>
        <w:rPr>
          <w:color w:val="0000FF"/>
          <w:sz w:val="24"/>
          <w:u w:val="single" w:color="0000FF"/>
        </w:rPr>
        <w:fldChar w:fldCharType="end"/>
      </w:r>
    </w:p>
    <w:p>
      <w:pPr>
        <w:spacing w:after="0" w:line="247" w:lineRule="auto"/>
        <w:jc w:val="both"/>
        <w:rPr>
          <w:sz w:val="24"/>
        </w:rPr>
        <w:sectPr>
          <w:pgSz w:w="11920" w:h="16860"/>
          <w:pgMar w:top="1360" w:right="760" w:bottom="280" w:left="1140" w:header="720" w:footer="720" w:gutter="0"/>
        </w:sect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66" w:after="0" w:line="247" w:lineRule="auto"/>
        <w:ind w:left="1196" w:right="221" w:hanging="796"/>
        <w:jc w:val="both"/>
        <w:rPr>
          <w:sz w:val="24"/>
        </w:rPr>
      </w:pPr>
      <w:r>
        <w:rPr>
          <w:sz w:val="24"/>
        </w:rPr>
        <w:t xml:space="preserve">A PROEC/CCUFG não se responsabiliza por recursos não recebidos, via </w:t>
      </w:r>
      <w:r>
        <w:rPr>
          <w:spacing w:val="-7"/>
          <w:sz w:val="24"/>
        </w:rPr>
        <w:t xml:space="preserve">e- </w:t>
      </w:r>
      <w:r>
        <w:rPr>
          <w:sz w:val="24"/>
        </w:rPr>
        <w:t>mail, em decorrência de eventuais problemas técnicos.</w:t>
      </w:r>
    </w:p>
    <w:p>
      <w:pPr>
        <w:pStyle w:val="3"/>
        <w:spacing w:before="4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2" w:hanging="796"/>
        <w:jc w:val="both"/>
        <w:rPr>
          <w:sz w:val="24"/>
        </w:rPr>
      </w:pPr>
      <w:r>
        <w:rPr>
          <w:sz w:val="24"/>
        </w:rPr>
        <w:t xml:space="preserve">Não haverá reapreciação de recursos. Os recursos serão analisados </w:t>
      </w:r>
      <w:r>
        <w:rPr>
          <w:spacing w:val="-4"/>
          <w:sz w:val="24"/>
        </w:rPr>
        <w:t xml:space="preserve">por </w:t>
      </w:r>
      <w:r>
        <w:rPr>
          <w:sz w:val="24"/>
        </w:rPr>
        <w:t>membros da Comissão Avaliadora diferentes daqueles que proferiram a decisão recorrida.</w:t>
      </w:r>
    </w:p>
    <w:p>
      <w:pPr>
        <w:pStyle w:val="3"/>
        <w:spacing w:before="5"/>
        <w:rPr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</w:tabs>
        <w:spacing w:before="0" w:after="0" w:line="240" w:lineRule="auto"/>
        <w:ind w:left="1161" w:right="0" w:hanging="761"/>
        <w:jc w:val="left"/>
        <w:rPr>
          <w:sz w:val="24"/>
        </w:rPr>
      </w:pPr>
      <w:r>
        <w:rPr>
          <w:sz w:val="24"/>
        </w:rPr>
        <w:t>Da cessão do espaço</w:t>
      </w:r>
    </w:p>
    <w:p>
      <w:pPr>
        <w:pStyle w:val="3"/>
        <w:rPr>
          <w:sz w:val="23"/>
        </w:rPr>
      </w:pPr>
    </w:p>
    <w:p>
      <w:pPr>
        <w:pStyle w:val="2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36" w:hanging="796"/>
        <w:jc w:val="both"/>
      </w:pPr>
      <w:r>
        <w:t>Os projetos deverão ser adequados à política cultural da UFG e a estrutura física do Teatro.</w:t>
      </w:r>
    </w:p>
    <w:p>
      <w:pPr>
        <w:pStyle w:val="3"/>
        <w:spacing w:before="4"/>
        <w:rPr>
          <w:b/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0" w:hanging="796"/>
        <w:jc w:val="both"/>
        <w:rPr>
          <w:sz w:val="24"/>
        </w:rPr>
      </w:pPr>
      <w:r>
        <w:rPr>
          <w:sz w:val="24"/>
        </w:rPr>
        <w:t xml:space="preserve">As datas e os períodos de realização dos projetos selecionados serão administrados junto à Coordenação de Programação de Música e Artes Cênicas do CCUFG, respeitada a vigência do presente Edital e a programação </w:t>
      </w:r>
      <w:r>
        <w:rPr>
          <w:spacing w:val="-7"/>
          <w:sz w:val="24"/>
        </w:rPr>
        <w:t xml:space="preserve">já </w:t>
      </w:r>
      <w:r>
        <w:rPr>
          <w:sz w:val="24"/>
        </w:rPr>
        <w:t>definida.</w:t>
      </w:r>
    </w:p>
    <w:p>
      <w:pPr>
        <w:pStyle w:val="3"/>
        <w:spacing w:before="6"/>
        <w:rPr>
          <w:sz w:val="22"/>
        </w:rPr>
      </w:pPr>
    </w:p>
    <w:p>
      <w:pPr>
        <w:pStyle w:val="2"/>
        <w:numPr>
          <w:ilvl w:val="1"/>
          <w:numId w:val="1"/>
        </w:numPr>
        <w:tabs>
          <w:tab w:val="left" w:pos="1197"/>
        </w:tabs>
        <w:spacing w:before="1" w:after="0" w:line="247" w:lineRule="auto"/>
        <w:ind w:left="1196" w:right="230" w:hanging="796"/>
        <w:jc w:val="both"/>
      </w:pPr>
      <w:r>
        <w:t>Os projetos selecionados não receberão patrocínio financeiro do CCUFG, integrando a programação do CCUFG por meio de contrato de Cessão de Espaço.</w:t>
      </w:r>
    </w:p>
    <w:p>
      <w:pPr>
        <w:pStyle w:val="3"/>
        <w:spacing w:before="5"/>
        <w:rPr>
          <w:b/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7" w:hanging="796"/>
        <w:jc w:val="both"/>
        <w:rPr>
          <w:b/>
          <w:sz w:val="24"/>
        </w:rPr>
      </w:pPr>
      <w:r>
        <w:rPr>
          <w:b/>
          <w:sz w:val="24"/>
        </w:rPr>
        <w:t xml:space="preserve">A PROEC/CCUFG não arcará com qualquer custo de produção da proposta aprovada, disponibilizando a pauta do local e a infraestrutura do espaço cedido (conforme listado no anexo 3 – </w:t>
      </w:r>
      <w:r>
        <w:rPr>
          <w:b/>
          <w:i/>
          <w:sz w:val="24"/>
        </w:rPr>
        <w:t>riders técnicos</w:t>
      </w:r>
      <w:r>
        <w:rPr>
          <w:b/>
          <w:sz w:val="24"/>
        </w:rPr>
        <w:t>).</w:t>
      </w:r>
    </w:p>
    <w:p>
      <w:pPr>
        <w:pStyle w:val="3"/>
        <w:spacing w:before="5"/>
        <w:rPr>
          <w:b/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2" w:hanging="796"/>
        <w:jc w:val="both"/>
        <w:rPr>
          <w:b/>
          <w:sz w:val="24"/>
        </w:rPr>
      </w:pPr>
      <w:r>
        <w:rPr>
          <w:b/>
          <w:sz w:val="24"/>
        </w:rPr>
        <w:t xml:space="preserve">Em caso de impedimento ou desistência da pauta previamente acordada, o proponente e/ou grupo responsável deverá informar a coordenação </w:t>
      </w:r>
      <w:r>
        <w:rPr>
          <w:b/>
          <w:spacing w:val="-7"/>
          <w:sz w:val="24"/>
        </w:rPr>
        <w:t xml:space="preserve">de </w:t>
      </w:r>
      <w:r>
        <w:rPr>
          <w:b/>
          <w:sz w:val="24"/>
        </w:rPr>
        <w:t>Programação de Música e Artes Cênicas do CCUFG com o mínimo de 30 dias de antecedência;</w:t>
      </w:r>
    </w:p>
    <w:p>
      <w:pPr>
        <w:pStyle w:val="3"/>
        <w:rPr>
          <w:b/>
          <w:sz w:val="29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1" w:after="0" w:line="252" w:lineRule="auto"/>
        <w:ind w:left="1196" w:right="221" w:hanging="796"/>
        <w:jc w:val="both"/>
        <w:rPr>
          <w:sz w:val="22"/>
        </w:rPr>
      </w:pPr>
      <w:r>
        <w:rPr>
          <w:sz w:val="24"/>
        </w:rPr>
        <w:t xml:space="preserve">Caso o proponente aprovado não comunique sua desistência o mesmo ficará impedido de se inscrever nos editais de programação do CCUFG pelos </w:t>
      </w:r>
      <w:r>
        <w:rPr>
          <w:sz w:val="22"/>
        </w:rPr>
        <w:t>próximos dois anos; Caso as informações técnicas solicitadas pela equipe do CCUFG não forem atendidas, a Direção do CCUFG reserva-se o direito de cancelar o</w:t>
      </w:r>
      <w:r>
        <w:rPr>
          <w:spacing w:val="-26"/>
          <w:sz w:val="22"/>
        </w:rPr>
        <w:t xml:space="preserve"> </w:t>
      </w:r>
      <w:r>
        <w:rPr>
          <w:sz w:val="22"/>
        </w:rPr>
        <w:t>evento.</w:t>
      </w:r>
    </w:p>
    <w:p>
      <w:pPr>
        <w:pStyle w:val="3"/>
        <w:spacing w:before="2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0" w:hanging="796"/>
        <w:jc w:val="both"/>
        <w:rPr>
          <w:sz w:val="24"/>
        </w:rPr>
      </w:pPr>
      <w:r>
        <w:rPr>
          <w:sz w:val="24"/>
        </w:rPr>
        <w:t>Os projetos poderão ser individuais ou coletivos, sendo que a integridade das informações contidas no Formulário de Inscrição são de inteira responsabilidade do proponente e/ou grupo aprovado.</w:t>
      </w:r>
    </w:p>
    <w:p>
      <w:pPr>
        <w:pStyle w:val="3"/>
        <w:spacing w:before="5"/>
        <w:rPr>
          <w:sz w:val="22"/>
        </w:rPr>
      </w:pPr>
    </w:p>
    <w:p>
      <w:pPr>
        <w:pStyle w:val="2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4" w:hanging="796"/>
        <w:jc w:val="both"/>
      </w:pPr>
      <w:r>
        <w:t>A equipe técnica do CCUFG (som, luz e cenotecnia) acompanha as montagens e proporciona as condições adequadas para sua execução, sendo impreterivelmente de responsabilidade dos proponentes a operação dos roteiros de luz, som e encenação das propostas</w:t>
      </w:r>
      <w:r>
        <w:rPr>
          <w:spacing w:val="1"/>
        </w:rPr>
        <w:t xml:space="preserve"> </w:t>
      </w:r>
      <w:r>
        <w:t>aprovadas.</w:t>
      </w:r>
    </w:p>
    <w:p>
      <w:pPr>
        <w:pStyle w:val="3"/>
        <w:spacing w:before="6"/>
        <w:rPr>
          <w:b/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2" w:hanging="796"/>
        <w:jc w:val="both"/>
        <w:rPr>
          <w:sz w:val="24"/>
        </w:rPr>
      </w:pPr>
      <w:r>
        <w:rPr>
          <w:sz w:val="24"/>
        </w:rPr>
        <w:t xml:space="preserve">Havendo a cobrança de ingressos, 15% do valor total da bilheteria deve ser depositado em conta indicada em até 05 (cinco) dias úteis. Esse valor </w:t>
      </w:r>
      <w:r>
        <w:rPr>
          <w:spacing w:val="-4"/>
          <w:sz w:val="24"/>
        </w:rPr>
        <w:t xml:space="preserve">será </w:t>
      </w:r>
      <w:r>
        <w:rPr>
          <w:sz w:val="24"/>
        </w:rPr>
        <w:t>destinado à manutenção do Centro Cultural UFG, sob pena do solicitante permissionário se tornar inadimplente junto ao Centro Cultural UFG, não podendo solicitar pauta no teatro até a regularização.</w:t>
      </w:r>
    </w:p>
    <w:p>
      <w:pPr>
        <w:pStyle w:val="3"/>
        <w:spacing w:before="3"/>
        <w:rPr>
          <w:sz w:val="25"/>
        </w:rPr>
      </w:pP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Definida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quantidade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ingressos</w:t>
      </w:r>
      <w:r>
        <w:rPr>
          <w:spacing w:val="23"/>
          <w:sz w:val="24"/>
        </w:rPr>
        <w:t xml:space="preserve"> </w:t>
      </w:r>
      <w:r>
        <w:rPr>
          <w:sz w:val="24"/>
        </w:rPr>
        <w:t>colocados</w:t>
      </w:r>
      <w:r>
        <w:rPr>
          <w:spacing w:val="24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venda,</w:t>
      </w:r>
      <w:r>
        <w:rPr>
          <w:spacing w:val="9"/>
          <w:sz w:val="24"/>
        </w:rPr>
        <w:t xml:space="preserve"> </w:t>
      </w:r>
      <w:r>
        <w:rPr>
          <w:sz w:val="24"/>
        </w:rPr>
        <w:t>10%</w:t>
      </w:r>
      <w:r>
        <w:rPr>
          <w:spacing w:val="8"/>
          <w:sz w:val="24"/>
        </w:rPr>
        <w:t xml:space="preserve"> </w:t>
      </w:r>
      <w:r>
        <w:rPr>
          <w:sz w:val="24"/>
        </w:rPr>
        <w:t>deles</w:t>
      </w:r>
      <w:r>
        <w:rPr>
          <w:spacing w:val="9"/>
          <w:sz w:val="24"/>
        </w:rPr>
        <w:t xml:space="preserve"> </w:t>
      </w:r>
      <w:r>
        <w:rPr>
          <w:sz w:val="24"/>
        </w:rPr>
        <w:t>serão</w:t>
      </w:r>
    </w:p>
    <w:p>
      <w:pPr>
        <w:spacing w:after="0" w:line="240" w:lineRule="auto"/>
        <w:jc w:val="left"/>
        <w:rPr>
          <w:sz w:val="24"/>
        </w:rPr>
        <w:sectPr>
          <w:pgSz w:w="11920" w:h="16860"/>
          <w:pgMar w:top="1120" w:right="760" w:bottom="280" w:left="1140" w:header="720" w:footer="720" w:gutter="0"/>
        </w:sectPr>
      </w:pPr>
    </w:p>
    <w:p>
      <w:pPr>
        <w:pStyle w:val="3"/>
        <w:spacing w:before="66" w:line="247" w:lineRule="auto"/>
        <w:ind w:left="1196"/>
      </w:pPr>
      <w:r>
        <w:t>destinados à equipe do CCUFG e da PROEC, sem custos, para a promoção de ações afirmativas e distribuição para parceiros.</w:t>
      </w:r>
    </w:p>
    <w:p>
      <w:pPr>
        <w:pStyle w:val="3"/>
        <w:spacing w:before="4"/>
        <w:rPr>
          <w:sz w:val="22"/>
        </w:rPr>
      </w:pPr>
    </w:p>
    <w:p>
      <w:pPr>
        <w:pStyle w:val="2"/>
        <w:numPr>
          <w:ilvl w:val="1"/>
          <w:numId w:val="1"/>
        </w:numPr>
        <w:tabs>
          <w:tab w:val="left" w:pos="1197"/>
        </w:tabs>
        <w:spacing w:before="0" w:after="0" w:line="247" w:lineRule="auto"/>
        <w:ind w:left="1196" w:right="222" w:hanging="796"/>
        <w:jc w:val="both"/>
      </w:pPr>
      <w:r>
        <w:t xml:space="preserve">O valor do ingresso seguirá o preço praticado pelo CCUFG, tendo o teto máximo de R$ 40,00 (ingresso inteira), incluindo os critérios legais </w:t>
      </w:r>
      <w:r>
        <w:rPr>
          <w:spacing w:val="-7"/>
        </w:rPr>
        <w:t xml:space="preserve">da </w:t>
      </w:r>
      <w:r>
        <w:t xml:space="preserve">meia-entrada, acrescidos aos servidores públicos ligados </w:t>
      </w:r>
      <w:r>
        <w:rPr>
          <w:lang w:val="pt-BR"/>
        </w:rPr>
        <w:t>à</w:t>
      </w:r>
      <w:r>
        <w:t xml:space="preserve"> UFG</w:t>
      </w:r>
      <w:r>
        <w:rPr>
          <w:lang w:val="pt-BR"/>
        </w:rPr>
        <w:t xml:space="preserve"> e a professores da rede públi</w:t>
      </w:r>
      <w:bookmarkStart w:id="0" w:name="_GoBack"/>
      <w:bookmarkEnd w:id="0"/>
      <w:r>
        <w:rPr>
          <w:lang w:val="pt-BR"/>
        </w:rPr>
        <w:t>ca de ensino</w:t>
      </w:r>
      <w:r>
        <w:t>. Observar as orientações da equipe técnica do CCUFG quanto à correta aplicação dos logotipos, sendo que todo material gráfico e de divulgação deverá ser aprovado pelo PROEC/ CCUFG.</w:t>
      </w:r>
    </w:p>
    <w:p>
      <w:pPr>
        <w:pStyle w:val="3"/>
        <w:spacing w:before="10"/>
        <w:rPr>
          <w:b/>
          <w:sz w:val="31"/>
        </w:rPr>
      </w:pP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</w:tabs>
        <w:spacing w:before="0" w:after="0" w:line="240" w:lineRule="auto"/>
        <w:ind w:left="1161" w:right="0" w:hanging="761"/>
        <w:jc w:val="left"/>
        <w:rPr>
          <w:sz w:val="24"/>
        </w:rPr>
      </w:pPr>
      <w:r>
        <w:rPr>
          <w:sz w:val="24"/>
        </w:rPr>
        <w:t>Do cronograma</w:t>
      </w:r>
    </w:p>
    <w:p>
      <w:pPr>
        <w:pStyle w:val="3"/>
        <w:spacing w:before="6" w:after="1"/>
        <w:rPr>
          <w:sz w:val="25"/>
        </w:rPr>
      </w:pPr>
    </w:p>
    <w:tbl>
      <w:tblPr>
        <w:tblStyle w:val="5"/>
        <w:tblW w:w="9428" w:type="dxa"/>
        <w:tblInd w:w="2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7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417" w:type="dxa"/>
          </w:tcPr>
          <w:p>
            <w:pPr>
              <w:pStyle w:val="8"/>
              <w:spacing w:before="177"/>
              <w:ind w:left="1015" w:right="834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7011" w:type="dxa"/>
          </w:tcPr>
          <w:p>
            <w:pPr>
              <w:pStyle w:val="8"/>
              <w:spacing w:before="177"/>
              <w:ind w:left="1557" w:right="1428"/>
              <w:jc w:val="center"/>
              <w:rPr>
                <w:sz w:val="24"/>
              </w:rPr>
            </w:pPr>
            <w:r>
              <w:rPr>
                <w:sz w:val="24"/>
              </w:rPr>
              <w:t>Atividade prevista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417" w:type="dxa"/>
          </w:tcPr>
          <w:p>
            <w:pPr>
              <w:pStyle w:val="8"/>
              <w:spacing w:before="11"/>
              <w:ind w:left="0"/>
              <w:rPr>
                <w:sz w:val="21"/>
              </w:rPr>
            </w:pPr>
          </w:p>
          <w:p>
            <w:pPr>
              <w:pStyle w:val="8"/>
              <w:spacing w:before="9"/>
              <w:ind w:left="19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29/10 a 24/11/2019</w:t>
            </w:r>
          </w:p>
        </w:tc>
        <w:tc>
          <w:tcPr>
            <w:tcW w:w="7011" w:type="dxa"/>
          </w:tcPr>
          <w:p>
            <w:pPr>
              <w:pStyle w:val="8"/>
              <w:spacing w:before="207" w:line="247" w:lineRule="auto"/>
              <w:ind w:left="2011" w:right="1447" w:hanging="316"/>
              <w:rPr>
                <w:sz w:val="24"/>
              </w:rPr>
            </w:pPr>
            <w:r>
              <w:rPr>
                <w:sz w:val="24"/>
              </w:rPr>
              <w:t>Inscrições das propostas (via e-mail editalteatroccufg@gmail.com)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7" w:type="dxa"/>
          </w:tcPr>
          <w:p>
            <w:pPr>
              <w:pStyle w:val="8"/>
              <w:spacing w:before="72"/>
              <w:ind w:left="220" w:leftChars="0" w:firstLine="0" w:firstLineChars="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29/11/2019</w:t>
            </w:r>
          </w:p>
        </w:tc>
        <w:tc>
          <w:tcPr>
            <w:tcW w:w="7011" w:type="dxa"/>
          </w:tcPr>
          <w:p>
            <w:pPr>
              <w:pStyle w:val="8"/>
              <w:spacing w:before="177"/>
              <w:ind w:left="1557" w:right="1425"/>
              <w:jc w:val="center"/>
              <w:rPr>
                <w:sz w:val="24"/>
              </w:rPr>
            </w:pPr>
            <w:r>
              <w:rPr>
                <w:sz w:val="24"/>
              </w:rPr>
              <w:t>Homologação das inscrições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17" w:type="dxa"/>
          </w:tcPr>
          <w:p>
            <w:pPr>
              <w:pStyle w:val="8"/>
              <w:spacing w:before="57"/>
              <w:ind w:left="659" w:leftChars="100" w:hanging="439" w:hangingChars="183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29/11 a 03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12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20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7011" w:type="dxa"/>
          </w:tcPr>
          <w:p>
            <w:pPr>
              <w:pStyle w:val="8"/>
              <w:spacing w:before="7"/>
              <w:ind w:left="0"/>
              <w:rPr>
                <w:sz w:val="20"/>
              </w:rPr>
            </w:pPr>
          </w:p>
          <w:p>
            <w:pPr>
              <w:pStyle w:val="8"/>
              <w:spacing w:before="1"/>
              <w:ind w:left="1557" w:right="1432"/>
              <w:jc w:val="center"/>
              <w:rPr>
                <w:sz w:val="24"/>
              </w:rPr>
            </w:pPr>
            <w:r>
              <w:rPr>
                <w:sz w:val="24"/>
              </w:rPr>
              <w:t>Prazo para recurso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7" w:type="dxa"/>
          </w:tcPr>
          <w:p>
            <w:pPr>
              <w:pStyle w:val="8"/>
              <w:spacing w:before="72"/>
              <w:ind w:left="59" w:leftChars="0" w:firstLine="161" w:firstLineChars="67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12</w:t>
            </w:r>
            <w:r>
              <w:rPr>
                <w:b/>
                <w:sz w:val="24"/>
              </w:rPr>
              <w:t xml:space="preserve"> e </w:t>
            </w:r>
            <w:r>
              <w:rPr>
                <w:b/>
                <w:sz w:val="24"/>
                <w:lang w:val="pt-BR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12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20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7011" w:type="dxa"/>
          </w:tcPr>
          <w:p>
            <w:pPr>
              <w:pStyle w:val="8"/>
              <w:spacing w:before="177"/>
              <w:ind w:left="1557" w:right="1418"/>
              <w:jc w:val="center"/>
              <w:rPr>
                <w:sz w:val="24"/>
              </w:rPr>
            </w:pPr>
            <w:r>
              <w:rPr>
                <w:sz w:val="24"/>
              </w:rPr>
              <w:t>Apreciação das propostas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7" w:type="dxa"/>
          </w:tcPr>
          <w:p>
            <w:pPr>
              <w:pStyle w:val="8"/>
              <w:spacing w:before="57"/>
              <w:ind w:left="15" w:leftChars="7" w:firstLine="202" w:firstLineChars="84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06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12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20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7011" w:type="dxa"/>
          </w:tcPr>
          <w:p>
            <w:pPr>
              <w:pStyle w:val="8"/>
              <w:spacing w:before="177"/>
              <w:ind w:left="1557" w:right="1444"/>
              <w:jc w:val="center"/>
              <w:rPr>
                <w:sz w:val="24"/>
              </w:rPr>
            </w:pPr>
            <w:r>
              <w:rPr>
                <w:sz w:val="24"/>
              </w:rPr>
              <w:t>Divulgação das propostas aprovadas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417" w:type="dxa"/>
          </w:tcPr>
          <w:p>
            <w:pPr>
              <w:pStyle w:val="8"/>
              <w:spacing w:before="72"/>
              <w:ind w:left="213" w:leftChars="97" w:firstLine="2" w:firstLineChars="0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06/12 a 10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12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20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7011" w:type="dxa"/>
          </w:tcPr>
          <w:p>
            <w:pPr>
              <w:pStyle w:val="8"/>
              <w:spacing w:before="207"/>
              <w:ind w:left="1557" w:right="1432"/>
              <w:jc w:val="center"/>
              <w:rPr>
                <w:sz w:val="24"/>
              </w:rPr>
            </w:pPr>
            <w:r>
              <w:rPr>
                <w:sz w:val="24"/>
              </w:rPr>
              <w:t>Prazo para recurso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7" w:type="dxa"/>
          </w:tcPr>
          <w:p>
            <w:pPr>
              <w:pStyle w:val="8"/>
              <w:spacing w:before="72"/>
              <w:ind w:left="15" w:leftChars="7" w:firstLine="202" w:firstLineChars="84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16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12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pt-BR"/>
              </w:rPr>
              <w:t>20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7011" w:type="dxa"/>
          </w:tcPr>
          <w:p>
            <w:pPr>
              <w:pStyle w:val="8"/>
              <w:spacing w:before="177"/>
              <w:ind w:left="1557" w:right="1435"/>
              <w:jc w:val="center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1228"/>
          <w:tab w:val="left" w:pos="1229"/>
        </w:tabs>
        <w:spacing w:before="75" w:after="0" w:line="240" w:lineRule="auto"/>
        <w:ind w:left="1228" w:right="0" w:hanging="828"/>
        <w:jc w:val="left"/>
        <w:rPr>
          <w:sz w:val="24"/>
        </w:rPr>
      </w:pPr>
      <w:r>
        <w:rPr>
          <w:sz w:val="24"/>
        </w:rPr>
        <w:t>Das disposições gerais</w:t>
      </w:r>
    </w:p>
    <w:p>
      <w:pPr>
        <w:pStyle w:val="3"/>
        <w:rPr>
          <w:sz w:val="23"/>
        </w:rPr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0" w:after="0" w:line="247" w:lineRule="auto"/>
        <w:ind w:left="1196" w:right="1011" w:hanging="796"/>
        <w:jc w:val="left"/>
        <w:rPr>
          <w:sz w:val="24"/>
        </w:rPr>
      </w:pPr>
      <w:r>
        <w:rPr>
          <w:sz w:val="24"/>
        </w:rPr>
        <w:t xml:space="preserve">Casos omissos deverão ser reportados à PROEC/ CCUFG, a quem </w:t>
      </w:r>
      <w:r>
        <w:rPr>
          <w:spacing w:val="-5"/>
          <w:sz w:val="24"/>
        </w:rPr>
        <w:t xml:space="preserve">cabe </w:t>
      </w:r>
      <w:r>
        <w:rPr>
          <w:sz w:val="24"/>
        </w:rPr>
        <w:t>conduzir todo o processo de seleção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3"/>
        <w:spacing w:before="4"/>
        <w:rPr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196"/>
          <w:tab w:val="left" w:pos="1197"/>
        </w:tabs>
        <w:spacing w:before="0" w:after="0" w:line="240" w:lineRule="auto"/>
        <w:ind w:left="1196" w:right="0" w:hanging="796"/>
        <w:jc w:val="left"/>
        <w:rPr>
          <w:sz w:val="24"/>
        </w:rPr>
      </w:pPr>
      <w:r>
        <w:rPr>
          <w:sz w:val="24"/>
        </w:rPr>
        <w:t>As normas deste Edital entram em vigor a partir da data de sua</w:t>
      </w:r>
      <w:r>
        <w:rPr>
          <w:spacing w:val="3"/>
          <w:sz w:val="24"/>
        </w:rPr>
        <w:t xml:space="preserve"> </w:t>
      </w:r>
      <w:r>
        <w:rPr>
          <w:sz w:val="24"/>
        </w:rPr>
        <w:t>publicação.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pgSz w:w="11920" w:h="16860"/>
          <w:pgMar w:top="1120" w:right="760" w:bottom="280" w:left="1140" w:header="720" w:footer="720" w:gutter="0"/>
        </w:sectPr>
      </w:pPr>
    </w:p>
    <w:p>
      <w:pPr>
        <w:spacing w:before="8" w:line="249" w:lineRule="auto"/>
        <w:ind w:left="3558" w:right="793" w:hanging="301"/>
        <w:jc w:val="left"/>
        <w:rPr>
          <w:b/>
          <w:sz w:val="20"/>
          <w:lang w:val="pt-BR"/>
        </w:rPr>
      </w:pPr>
    </w:p>
    <w:sectPr>
      <w:type w:val="continuous"/>
      <w:pgSz w:w="11920" w:h="16860"/>
      <w:pgMar w:top="1020" w:right="760" w:bottom="280" w:left="2240" w:header="720" w:footer="720" w:gutter="0"/>
      <w:cols w:equalWidth="0" w:num="2">
        <w:col w:w="1810" w:space="1243"/>
        <w:col w:w="5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401" w:hanging="341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62" w:hanging="341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324" w:hanging="34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286" w:hanging="34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48" w:hanging="34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210" w:hanging="34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172" w:hanging="34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134" w:hanging="34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096" w:hanging="341"/>
      </w:pPr>
      <w:rPr>
        <w:rFonts w:hint="default"/>
        <w:lang w:val="pt-PT" w:eastAsia="pt-PT" w:bidi="pt-PT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upperLetter"/>
      <w:lvlText w:val="%1)"/>
      <w:lvlJc w:val="left"/>
      <w:pPr>
        <w:ind w:left="1437" w:hanging="1036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440" w:hanging="1036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393" w:hanging="1036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346" w:hanging="1036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300" w:hanging="1036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253" w:hanging="1036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206" w:hanging="1036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160" w:hanging="1036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113" w:hanging="1036"/>
      </w:pPr>
      <w:rPr>
        <w:rFonts w:hint="default"/>
        <w:lang w:val="pt-PT" w:eastAsia="pt-PT" w:bidi="pt-PT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61" w:hanging="361"/>
        <w:jc w:val="left"/>
      </w:pPr>
      <w:rPr>
        <w:rFonts w:hint="default"/>
        <w:w w:val="100"/>
        <w:lang w:val="pt-PT" w:eastAsia="pt-PT" w:bidi="pt-PT"/>
      </w:rPr>
    </w:lvl>
    <w:lvl w:ilvl="1" w:tentative="0">
      <w:start w:val="1"/>
      <w:numFmt w:val="decimal"/>
      <w:lvlText w:val="%1.%2."/>
      <w:lvlJc w:val="left"/>
      <w:pPr>
        <w:ind w:left="1196" w:hanging="796"/>
        <w:jc w:val="left"/>
      </w:pPr>
      <w:rPr>
        <w:rFonts w:hint="default"/>
        <w:w w:val="100"/>
        <w:lang w:val="pt-PT" w:eastAsia="pt-PT" w:bidi="pt-PT"/>
      </w:rPr>
    </w:lvl>
    <w:lvl w:ilvl="2" w:tentative="0">
      <w:start w:val="1"/>
      <w:numFmt w:val="decimal"/>
      <w:lvlText w:val="%1.%2.%3."/>
      <w:lvlJc w:val="left"/>
      <w:pPr>
        <w:ind w:left="1241" w:hanging="796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337" w:hanging="796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3435" w:hanging="796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532" w:hanging="796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630" w:hanging="796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727" w:hanging="796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825" w:hanging="796"/>
      </w:pPr>
      <w:rPr>
        <w:rFonts w:hint="default"/>
        <w:lang w:val="pt-PT" w:eastAsia="pt-PT" w:bidi="pt-PT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316" w:hanging="916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1" w:tentative="0">
      <w:start w:val="0"/>
      <w:numFmt w:val="bullet"/>
      <w:lvlText w:val="*"/>
      <w:lvlJc w:val="left"/>
      <w:pPr>
        <w:ind w:left="236" w:hanging="206"/>
      </w:pPr>
      <w:rPr>
        <w:rFonts w:hint="default"/>
        <w:b/>
        <w:bCs/>
        <w:w w:val="100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86" w:hanging="206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253" w:hanging="206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20" w:hanging="206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86" w:hanging="206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153" w:hanging="206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120" w:hanging="206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086" w:hanging="20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 w:tentative="1">
        <w:start w:val="1"/>
        <w:numFmt w:val="decimal"/>
        <w:lvlText w:val="%1."/>
        <w:lvlJc w:val="left"/>
        <w:pPr>
          <w:ind w:left="1170" w:hanging="77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1.%2."/>
        <w:lvlJc w:val="left"/>
        <w:pPr>
          <w:tabs>
            <w:tab w:val="left" w:pos="1197"/>
          </w:tabs>
          <w:ind w:left="1196" w:hanging="79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tabs>
            <w:tab w:val="left" w:pos="1197"/>
          </w:tabs>
          <w:ind w:left="1196" w:hanging="75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suff w:val="nothing"/>
        <w:lvlText w:val="%1.%2.%3.%4."/>
        <w:lvlJc w:val="left"/>
        <w:pPr>
          <w:tabs>
            <w:tab w:val="left" w:pos="1197"/>
          </w:tabs>
          <w:ind w:left="801" w:hanging="13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suff w:val="nothing"/>
        <w:lvlText w:val="%1.%2.%3.%4.%5."/>
        <w:lvlJc w:val="left"/>
        <w:pPr>
          <w:tabs>
            <w:tab w:val="left" w:pos="1197"/>
          </w:tabs>
          <w:ind w:left="1023" w:hanging="13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suff w:val="nothing"/>
        <w:lvlText w:val="%1.%2.%3.%4.%5.%6."/>
        <w:lvlJc w:val="left"/>
        <w:pPr>
          <w:tabs>
            <w:tab w:val="left" w:pos="1197"/>
          </w:tabs>
          <w:ind w:left="1246" w:hanging="13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suff w:val="nothing"/>
        <w:lvlText w:val="%1.%2.%3.%4.%5.%6.%7."/>
        <w:lvlJc w:val="left"/>
        <w:pPr>
          <w:tabs>
            <w:tab w:val="left" w:pos="1197"/>
          </w:tabs>
          <w:ind w:left="1468" w:hanging="13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suff w:val="nothing"/>
        <w:lvlText w:val="%1.%2.%3.%4.%5.%6.%7.%8."/>
        <w:lvlJc w:val="left"/>
        <w:pPr>
          <w:tabs>
            <w:tab w:val="left" w:pos="1197"/>
          </w:tabs>
          <w:ind w:left="1691" w:hanging="13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suff w:val="nothing"/>
        <w:lvlText w:val="%1.%2.%3.%4.%5.%6.%7.%8.%9."/>
        <w:lvlJc w:val="left"/>
        <w:pPr>
          <w:tabs>
            <w:tab w:val="left" w:pos="1197"/>
          </w:tabs>
          <w:ind w:left="1913" w:hanging="13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22076"/>
    <w:rsid w:val="36183A34"/>
    <w:rsid w:val="410D4F93"/>
    <w:rsid w:val="60772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196" w:hanging="796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96" w:hanging="796"/>
    </w:pPr>
    <w:rPr>
      <w:rFonts w:ascii="Arial" w:hAnsi="Arial" w:eastAsia="Arial" w:cs="Arial"/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222"/>
      <w:ind w:left="-1"/>
    </w:pPr>
    <w:rPr>
      <w:rFonts w:ascii="Arial" w:hAnsi="Arial" w:eastAsia="Arial" w:cs="Arial"/>
      <w:lang w:val="pt-PT" w:eastAsia="pt-PT" w:bidi="pt-PT"/>
    </w:rPr>
  </w:style>
  <w:style w:type="character" w:customStyle="1" w:styleId="9">
    <w:name w:val="Nenhum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2019-10-14T23:35:00Z</dcterms:created>
  <dc:creator>Usuário</dc:creator>
  <cp:lastModifiedBy>Usuário</cp:lastModifiedBy>
  <dcterms:modified xsi:type="dcterms:W3CDTF">2019-10-29T22:08:11Z</dcterms:modified>
  <dc:title>Goiânia, 19 de Junho de 2019.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